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8C5" w:rsidRDefault="008F38C5" w:rsidP="00F726B2">
      <w:pPr>
        <w:pStyle w:val="ListParagraph"/>
        <w:numPr>
          <w:ilvl w:val="0"/>
          <w:numId w:val="2"/>
        </w:numPr>
        <w:jc w:val="both"/>
        <w:rPr>
          <w:rFonts w:ascii="Times New Roman" w:hAnsi="Times New Roman" w:cs="Times New Roman"/>
          <w:b/>
          <w:bCs/>
          <w:sz w:val="32"/>
          <w:szCs w:val="32"/>
        </w:rPr>
      </w:pPr>
      <w:r>
        <w:rPr>
          <w:rFonts w:ascii="Times New Roman" w:hAnsi="Times New Roman" w:cs="Times New Roman"/>
          <w:b/>
          <w:bCs/>
          <w:sz w:val="32"/>
          <w:szCs w:val="32"/>
        </w:rPr>
        <w:t>Uvod</w:t>
      </w:r>
    </w:p>
    <w:p w:rsidR="008F38C5" w:rsidRDefault="008F38C5" w:rsidP="00F726B2">
      <w:pPr>
        <w:ind w:left="1080"/>
        <w:jc w:val="both"/>
        <w:rPr>
          <w:rFonts w:ascii="Times New Roman" w:hAnsi="Times New Roman" w:cs="Times New Roman"/>
          <w:sz w:val="28"/>
          <w:szCs w:val="28"/>
        </w:rPr>
      </w:pPr>
      <w:r w:rsidRPr="000F6985">
        <w:rPr>
          <w:rFonts w:ascii="Times New Roman" w:hAnsi="Times New Roman" w:cs="Times New Roman"/>
          <w:b/>
          <w:bCs/>
          <w:sz w:val="28"/>
          <w:szCs w:val="28"/>
        </w:rPr>
        <w:t>Привредни систем</w:t>
      </w:r>
      <w:r w:rsidRPr="000F6985">
        <w:rPr>
          <w:rFonts w:ascii="Times New Roman" w:hAnsi="Times New Roman" w:cs="Times New Roman"/>
          <w:sz w:val="28"/>
          <w:szCs w:val="28"/>
        </w:rPr>
        <w:t xml:space="preserve"> је систем производње, дистрибуције и потрошње роба и</w:t>
      </w:r>
      <w:r>
        <w:rPr>
          <w:rFonts w:ascii="Times New Roman" w:hAnsi="Times New Roman" w:cs="Times New Roman"/>
          <w:sz w:val="28"/>
          <w:szCs w:val="28"/>
        </w:rPr>
        <w:t xml:space="preserve"> </w:t>
      </w:r>
      <w:r w:rsidRPr="000F6985">
        <w:rPr>
          <w:rFonts w:ascii="Times New Roman" w:hAnsi="Times New Roman" w:cs="Times New Roman"/>
          <w:sz w:val="28"/>
          <w:szCs w:val="28"/>
        </w:rPr>
        <w:t>услуга у једној привреди. Такође, то је скуп принципа и техника којима су</w:t>
      </w:r>
      <w:r>
        <w:rPr>
          <w:rFonts w:ascii="Times New Roman" w:hAnsi="Times New Roman" w:cs="Times New Roman"/>
          <w:sz w:val="28"/>
          <w:szCs w:val="28"/>
        </w:rPr>
        <w:t xml:space="preserve"> </w:t>
      </w:r>
      <w:r w:rsidRPr="000F6985">
        <w:rPr>
          <w:rFonts w:ascii="Times New Roman" w:hAnsi="Times New Roman" w:cs="Times New Roman"/>
          <w:sz w:val="28"/>
          <w:szCs w:val="28"/>
        </w:rPr>
        <w:t>упућени проблеми економије, као што су економски проблем оскудице кроз</w:t>
      </w:r>
      <w:r>
        <w:rPr>
          <w:rFonts w:ascii="Times New Roman" w:hAnsi="Times New Roman" w:cs="Times New Roman"/>
          <w:sz w:val="28"/>
          <w:szCs w:val="28"/>
        </w:rPr>
        <w:t xml:space="preserve"> </w:t>
      </w:r>
      <w:r w:rsidRPr="000F6985">
        <w:rPr>
          <w:rFonts w:ascii="Times New Roman" w:hAnsi="Times New Roman" w:cs="Times New Roman"/>
          <w:sz w:val="28"/>
          <w:szCs w:val="28"/>
        </w:rPr>
        <w:t xml:space="preserve">доделу производних ресурса. Привредни систем се састоји од људи иинституција, укључујући и њихове односе са производним ресурсима, нпр. </w:t>
      </w:r>
      <w:r>
        <w:rPr>
          <w:rFonts w:ascii="Times New Roman" w:hAnsi="Times New Roman" w:cs="Times New Roman"/>
          <w:sz w:val="28"/>
          <w:szCs w:val="28"/>
        </w:rPr>
        <w:t>к</w:t>
      </w:r>
      <w:r w:rsidRPr="000F6985">
        <w:rPr>
          <w:rFonts w:ascii="Times New Roman" w:hAnsi="Times New Roman" w:cs="Times New Roman"/>
          <w:sz w:val="28"/>
          <w:szCs w:val="28"/>
        </w:rPr>
        <w:t>роз</w:t>
      </w:r>
      <w:r>
        <w:rPr>
          <w:rFonts w:ascii="Times New Roman" w:hAnsi="Times New Roman" w:cs="Times New Roman"/>
          <w:sz w:val="28"/>
          <w:szCs w:val="28"/>
        </w:rPr>
        <w:t xml:space="preserve"> </w:t>
      </w:r>
      <w:r w:rsidRPr="000F6985">
        <w:rPr>
          <w:rFonts w:ascii="Times New Roman" w:hAnsi="Times New Roman" w:cs="Times New Roman"/>
          <w:sz w:val="28"/>
          <w:szCs w:val="28"/>
        </w:rPr>
        <w:t>конвенције имовине. Примери савремених економских система укључују</w:t>
      </w:r>
      <w:r>
        <w:rPr>
          <w:rFonts w:ascii="Times New Roman" w:hAnsi="Times New Roman" w:cs="Times New Roman"/>
          <w:sz w:val="28"/>
          <w:szCs w:val="28"/>
        </w:rPr>
        <w:t xml:space="preserve"> </w:t>
      </w:r>
      <w:r w:rsidRPr="000F6985">
        <w:rPr>
          <w:rFonts w:ascii="Times New Roman" w:hAnsi="Times New Roman" w:cs="Times New Roman"/>
          <w:sz w:val="28"/>
          <w:szCs w:val="28"/>
        </w:rPr>
        <w:t>капиталистички систем, социјалистички систем, као и мешовите економије.Привредни систем је економска категорија која укључује проучавање</w:t>
      </w:r>
      <w:r>
        <w:rPr>
          <w:rFonts w:ascii="Times New Roman" w:hAnsi="Times New Roman" w:cs="Times New Roman"/>
          <w:sz w:val="28"/>
          <w:szCs w:val="28"/>
        </w:rPr>
        <w:t xml:space="preserve"> </w:t>
      </w:r>
      <w:r w:rsidRPr="000F6985">
        <w:rPr>
          <w:rFonts w:ascii="Times New Roman" w:hAnsi="Times New Roman" w:cs="Times New Roman"/>
          <w:sz w:val="28"/>
          <w:szCs w:val="28"/>
        </w:rPr>
        <w:t>одговарајућих система</w:t>
      </w:r>
      <w:r>
        <w:rPr>
          <w:rFonts w:ascii="Times New Roman" w:hAnsi="Times New Roman" w:cs="Times New Roman"/>
          <w:sz w:val="28"/>
          <w:szCs w:val="28"/>
        </w:rPr>
        <w:t>.</w:t>
      </w:r>
    </w:p>
    <w:p w:rsidR="008F38C5" w:rsidRDefault="008F38C5" w:rsidP="00F726B2">
      <w:pPr>
        <w:ind w:left="1080"/>
        <w:jc w:val="both"/>
        <w:rPr>
          <w:rFonts w:ascii="Times New Roman" w:hAnsi="Times New Roman" w:cs="Times New Roman"/>
          <w:sz w:val="28"/>
          <w:szCs w:val="28"/>
        </w:rPr>
      </w:pPr>
      <w:r>
        <w:rPr>
          <w:rFonts w:ascii="Times New Roman" w:hAnsi="Times New Roman" w:cs="Times New Roman"/>
          <w:sz w:val="28"/>
          <w:szCs w:val="28"/>
        </w:rPr>
        <w:t>Привредни с</w:t>
      </w:r>
      <w:r w:rsidRPr="000F6985">
        <w:rPr>
          <w:rFonts w:ascii="Times New Roman" w:hAnsi="Times New Roman" w:cs="Times New Roman"/>
          <w:sz w:val="28"/>
          <w:szCs w:val="28"/>
        </w:rPr>
        <w:t>истем се може дефинисати као скуп метода и стандарда које</w:t>
      </w:r>
      <w:r>
        <w:rPr>
          <w:rFonts w:ascii="Times New Roman" w:hAnsi="Times New Roman" w:cs="Times New Roman"/>
          <w:sz w:val="28"/>
          <w:szCs w:val="28"/>
        </w:rPr>
        <w:t xml:space="preserve"> </w:t>
      </w:r>
      <w:r w:rsidRPr="000F6985">
        <w:rPr>
          <w:rFonts w:ascii="Times New Roman" w:hAnsi="Times New Roman" w:cs="Times New Roman"/>
          <w:sz w:val="28"/>
          <w:szCs w:val="28"/>
        </w:rPr>
        <w:t>доноси друштво како би могло да одлучи и организује расподелу ограниченихекономских ресурса да би задовољило неограничене људске потребе</w:t>
      </w:r>
      <w:r>
        <w:rPr>
          <w:rFonts w:ascii="Times New Roman" w:hAnsi="Times New Roman" w:cs="Times New Roman"/>
          <w:sz w:val="28"/>
          <w:szCs w:val="28"/>
        </w:rPr>
        <w:t>.</w:t>
      </w:r>
    </w:p>
    <w:p w:rsidR="008F38C5" w:rsidRPr="000F6985" w:rsidRDefault="008F38C5" w:rsidP="00F726B2">
      <w:pPr>
        <w:ind w:left="1080"/>
        <w:jc w:val="both"/>
        <w:rPr>
          <w:rFonts w:ascii="Times New Roman" w:hAnsi="Times New Roman" w:cs="Times New Roman"/>
          <w:sz w:val="28"/>
          <w:szCs w:val="28"/>
        </w:rPr>
      </w:pPr>
      <w:r w:rsidRPr="000F6985">
        <w:rPr>
          <w:rFonts w:ascii="Times New Roman" w:hAnsi="Times New Roman" w:cs="Times New Roman"/>
          <w:sz w:val="28"/>
          <w:szCs w:val="28"/>
        </w:rPr>
        <w:t>Алтернативно, ''привредни систем "</w:t>
      </w:r>
      <w:r>
        <w:rPr>
          <w:rFonts w:ascii="Times New Roman" w:hAnsi="Times New Roman" w:cs="Times New Roman"/>
          <w:sz w:val="28"/>
          <w:szCs w:val="28"/>
        </w:rPr>
        <w:t xml:space="preserve"> </w:t>
      </w:r>
      <w:r w:rsidRPr="000F6985">
        <w:rPr>
          <w:rFonts w:ascii="Times New Roman" w:hAnsi="Times New Roman" w:cs="Times New Roman"/>
          <w:sz w:val="28"/>
          <w:szCs w:val="28"/>
        </w:rPr>
        <w:t>односи се на организационе аранжмане</w:t>
      </w:r>
      <w:r>
        <w:rPr>
          <w:rFonts w:ascii="Times New Roman" w:hAnsi="Times New Roman" w:cs="Times New Roman"/>
          <w:sz w:val="28"/>
          <w:szCs w:val="28"/>
        </w:rPr>
        <w:t xml:space="preserve"> </w:t>
      </w:r>
      <w:r w:rsidRPr="000F6985">
        <w:rPr>
          <w:rFonts w:ascii="Times New Roman" w:hAnsi="Times New Roman" w:cs="Times New Roman"/>
          <w:sz w:val="28"/>
          <w:szCs w:val="28"/>
        </w:rPr>
        <w:t>и процес кроз који друштво чини своје производне и потрошне одлуке.</w:t>
      </w:r>
      <w:r>
        <w:rPr>
          <w:rFonts w:ascii="Times New Roman" w:hAnsi="Times New Roman" w:cs="Times New Roman"/>
          <w:sz w:val="28"/>
          <w:szCs w:val="28"/>
        </w:rPr>
        <w:t xml:space="preserve"> </w:t>
      </w:r>
      <w:r w:rsidRPr="000F6985">
        <w:rPr>
          <w:rFonts w:ascii="Times New Roman" w:hAnsi="Times New Roman" w:cs="Times New Roman"/>
          <w:sz w:val="28"/>
          <w:szCs w:val="28"/>
        </w:rPr>
        <w:t>Креирање и мењање свог привредног система, свако друштво бира између</w:t>
      </w:r>
      <w:r>
        <w:rPr>
          <w:rFonts w:ascii="Times New Roman" w:hAnsi="Times New Roman" w:cs="Times New Roman"/>
          <w:sz w:val="28"/>
          <w:szCs w:val="28"/>
        </w:rPr>
        <w:t xml:space="preserve"> </w:t>
      </w:r>
      <w:r w:rsidRPr="000F6985">
        <w:rPr>
          <w:rFonts w:ascii="Times New Roman" w:hAnsi="Times New Roman" w:cs="Times New Roman"/>
          <w:sz w:val="28"/>
          <w:szCs w:val="28"/>
        </w:rPr>
        <w:t>алтернативних циљева и алтернативних одлука. Многи циљеви се могу</w:t>
      </w:r>
      <w:r>
        <w:rPr>
          <w:rFonts w:ascii="Times New Roman" w:hAnsi="Times New Roman" w:cs="Times New Roman"/>
          <w:sz w:val="28"/>
          <w:szCs w:val="28"/>
        </w:rPr>
        <w:t xml:space="preserve"> </w:t>
      </w:r>
      <w:r w:rsidRPr="000F6985">
        <w:rPr>
          <w:rFonts w:ascii="Times New Roman" w:hAnsi="Times New Roman" w:cs="Times New Roman"/>
          <w:sz w:val="28"/>
          <w:szCs w:val="28"/>
        </w:rPr>
        <w:t>посматрати као пожељни, као што су ефикасност, раст, повећање слободе и једнакости. Привредни систем се може сматрати делом друштвеног система и</w:t>
      </w:r>
      <w:r>
        <w:rPr>
          <w:rFonts w:ascii="Times New Roman" w:hAnsi="Times New Roman" w:cs="Times New Roman"/>
          <w:sz w:val="28"/>
          <w:szCs w:val="28"/>
        </w:rPr>
        <w:t xml:space="preserve"> </w:t>
      </w:r>
      <w:r w:rsidRPr="000F6985">
        <w:rPr>
          <w:rFonts w:ascii="Times New Roman" w:hAnsi="Times New Roman" w:cs="Times New Roman"/>
          <w:sz w:val="28"/>
          <w:szCs w:val="28"/>
        </w:rPr>
        <w:t>хијерархијски је једнак правном, политичкиом или културном систему. Често</w:t>
      </w:r>
      <w:r>
        <w:rPr>
          <w:rFonts w:ascii="Times New Roman" w:hAnsi="Times New Roman" w:cs="Times New Roman"/>
          <w:sz w:val="28"/>
          <w:szCs w:val="28"/>
        </w:rPr>
        <w:t xml:space="preserve"> </w:t>
      </w:r>
      <w:r w:rsidRPr="000F6985">
        <w:rPr>
          <w:rFonts w:ascii="Times New Roman" w:hAnsi="Times New Roman" w:cs="Times New Roman"/>
          <w:sz w:val="28"/>
          <w:szCs w:val="28"/>
        </w:rPr>
        <w:t>постоји јака корелација између одређених идеологија, политичких система и</w:t>
      </w:r>
      <w:r>
        <w:rPr>
          <w:rFonts w:ascii="Times New Roman" w:hAnsi="Times New Roman" w:cs="Times New Roman"/>
          <w:sz w:val="28"/>
          <w:szCs w:val="28"/>
        </w:rPr>
        <w:t xml:space="preserve"> </w:t>
      </w:r>
      <w:r w:rsidRPr="000F6985">
        <w:rPr>
          <w:rFonts w:ascii="Times New Roman" w:hAnsi="Times New Roman" w:cs="Times New Roman"/>
          <w:sz w:val="28"/>
          <w:szCs w:val="28"/>
        </w:rPr>
        <w:t>појединих привредних система. Многи привредни системи преклапају се једни с</w:t>
      </w:r>
      <w:r>
        <w:rPr>
          <w:rFonts w:ascii="Times New Roman" w:hAnsi="Times New Roman" w:cs="Times New Roman"/>
          <w:sz w:val="28"/>
          <w:szCs w:val="28"/>
        </w:rPr>
        <w:t xml:space="preserve"> </w:t>
      </w:r>
      <w:r w:rsidRPr="000F6985">
        <w:rPr>
          <w:rFonts w:ascii="Times New Roman" w:hAnsi="Times New Roman" w:cs="Times New Roman"/>
          <w:sz w:val="28"/>
          <w:szCs w:val="28"/>
        </w:rPr>
        <w:t>другима у различитим областима (на пример, мешовита економија може да</w:t>
      </w:r>
      <w:r>
        <w:rPr>
          <w:rFonts w:ascii="Times New Roman" w:hAnsi="Times New Roman" w:cs="Times New Roman"/>
          <w:sz w:val="28"/>
          <w:szCs w:val="28"/>
        </w:rPr>
        <w:t xml:space="preserve"> </w:t>
      </w:r>
      <w:r w:rsidRPr="000F6985">
        <w:rPr>
          <w:rFonts w:ascii="Times New Roman" w:hAnsi="Times New Roman" w:cs="Times New Roman"/>
          <w:sz w:val="28"/>
          <w:szCs w:val="28"/>
        </w:rPr>
        <w:t>садржи елементе из различитих привредних система)</w:t>
      </w:r>
      <w:r>
        <w:rPr>
          <w:rFonts w:ascii="Times New Roman" w:hAnsi="Times New Roman" w:cs="Times New Roman"/>
          <w:sz w:val="28"/>
          <w:szCs w:val="28"/>
        </w:rPr>
        <w:t>.</w:t>
      </w:r>
    </w:p>
    <w:p w:rsidR="008F38C5" w:rsidRPr="000F6985" w:rsidRDefault="008F38C5">
      <w:pPr>
        <w:rPr>
          <w:rFonts w:ascii="Times New Roman" w:hAnsi="Times New Roman" w:cs="Times New Roman"/>
          <w:b/>
          <w:bCs/>
          <w:sz w:val="28"/>
          <w:szCs w:val="28"/>
        </w:rPr>
      </w:pPr>
      <w:r w:rsidRPr="000F6985">
        <w:rPr>
          <w:rFonts w:ascii="Times New Roman" w:hAnsi="Times New Roman" w:cs="Times New Roman"/>
          <w:b/>
          <w:bCs/>
          <w:sz w:val="28"/>
          <w:szCs w:val="28"/>
        </w:rPr>
        <w:br w:type="page"/>
      </w:r>
    </w:p>
    <w:p w:rsidR="008F38C5" w:rsidRPr="00D557A1" w:rsidRDefault="008F38C5" w:rsidP="00F726B2">
      <w:pPr>
        <w:pStyle w:val="ListParagraph"/>
        <w:numPr>
          <w:ilvl w:val="0"/>
          <w:numId w:val="2"/>
        </w:numPr>
        <w:jc w:val="both"/>
        <w:rPr>
          <w:rFonts w:ascii="Times New Roman" w:hAnsi="Times New Roman" w:cs="Times New Roman"/>
          <w:b/>
          <w:bCs/>
          <w:sz w:val="32"/>
          <w:szCs w:val="32"/>
        </w:rPr>
      </w:pPr>
      <w:r w:rsidRPr="000609C7">
        <w:rPr>
          <w:rFonts w:ascii="Times New Roman" w:hAnsi="Times New Roman" w:cs="Times New Roman"/>
          <w:b/>
          <w:bCs/>
          <w:sz w:val="32"/>
          <w:szCs w:val="32"/>
        </w:rPr>
        <w:t>Појам привредног система</w:t>
      </w:r>
    </w:p>
    <w:p w:rsidR="008F38C5" w:rsidRDefault="008F38C5" w:rsidP="00F726B2">
      <w:pPr>
        <w:ind w:left="720"/>
        <w:jc w:val="both"/>
        <w:rPr>
          <w:rFonts w:ascii="Times New Roman" w:hAnsi="Times New Roman" w:cs="Times New Roman"/>
          <w:sz w:val="28"/>
          <w:szCs w:val="28"/>
        </w:rPr>
      </w:pPr>
      <w:r w:rsidRPr="000609C7">
        <w:rPr>
          <w:rFonts w:ascii="Times New Roman" w:hAnsi="Times New Roman" w:cs="Times New Roman"/>
          <w:sz w:val="28"/>
          <w:szCs w:val="28"/>
        </w:rPr>
        <w:t xml:space="preserve">Привредни систем </w:t>
      </w:r>
      <w:r>
        <w:rPr>
          <w:rFonts w:ascii="Times New Roman" w:hAnsi="Times New Roman" w:cs="Times New Roman"/>
          <w:sz w:val="28"/>
          <w:szCs w:val="28"/>
        </w:rPr>
        <w:t>представља хетерогени комплекс који чине: привредни субјекти, својински о</w:t>
      </w:r>
      <w:r w:rsidRPr="000609C7">
        <w:rPr>
          <w:rFonts w:ascii="Times New Roman" w:hAnsi="Times New Roman" w:cs="Times New Roman"/>
          <w:sz w:val="28"/>
          <w:szCs w:val="28"/>
        </w:rPr>
        <w:t xml:space="preserve">дноси, </w:t>
      </w:r>
      <w:r>
        <w:rPr>
          <w:rFonts w:ascii="Times New Roman" w:hAnsi="Times New Roman" w:cs="Times New Roman"/>
          <w:sz w:val="28"/>
          <w:szCs w:val="28"/>
        </w:rPr>
        <w:t>систем управљања и одлучивања, информациона база на  основу које се доносе привредне одлуке, циљеви доносиоца о</w:t>
      </w:r>
      <w:r w:rsidRPr="000609C7">
        <w:rPr>
          <w:rFonts w:ascii="Times New Roman" w:hAnsi="Times New Roman" w:cs="Times New Roman"/>
          <w:sz w:val="28"/>
          <w:szCs w:val="28"/>
        </w:rPr>
        <w:t>длуке, систем валоризације резултата рада, систем економских однос</w:t>
      </w:r>
      <w:r>
        <w:rPr>
          <w:rFonts w:ascii="Times New Roman" w:hAnsi="Times New Roman" w:cs="Times New Roman"/>
          <w:sz w:val="28"/>
          <w:szCs w:val="28"/>
        </w:rPr>
        <w:t>а с иностранством, улога државе у процесу привређивања, з</w:t>
      </w:r>
      <w:r w:rsidRPr="000609C7">
        <w:rPr>
          <w:rFonts w:ascii="Times New Roman" w:hAnsi="Times New Roman" w:cs="Times New Roman"/>
          <w:sz w:val="28"/>
          <w:szCs w:val="28"/>
        </w:rPr>
        <w:t>аконски</w:t>
      </w:r>
      <w:r>
        <w:rPr>
          <w:rFonts w:ascii="Times New Roman" w:hAnsi="Times New Roman" w:cs="Times New Roman"/>
          <w:sz w:val="28"/>
          <w:szCs w:val="28"/>
        </w:rPr>
        <w:t xml:space="preserve"> и подзаконски нормативно-правни</w:t>
      </w:r>
      <w:r w:rsidRPr="000609C7">
        <w:rPr>
          <w:rFonts w:ascii="Times New Roman" w:hAnsi="Times New Roman" w:cs="Times New Roman"/>
          <w:sz w:val="28"/>
          <w:szCs w:val="28"/>
        </w:rPr>
        <w:t xml:space="preserve"> </w:t>
      </w:r>
      <w:r>
        <w:rPr>
          <w:rFonts w:ascii="Times New Roman" w:hAnsi="Times New Roman" w:cs="Times New Roman"/>
          <w:sz w:val="28"/>
          <w:szCs w:val="28"/>
        </w:rPr>
        <w:t>систем у области привреде, д</w:t>
      </w:r>
      <w:r w:rsidRPr="000609C7">
        <w:rPr>
          <w:rFonts w:ascii="Times New Roman" w:hAnsi="Times New Roman" w:cs="Times New Roman"/>
          <w:sz w:val="28"/>
          <w:szCs w:val="28"/>
        </w:rPr>
        <w:t>обри пословни обичаји и други елементи значајни за функционисање привреде. Најшире, привредни систем се дефини</w:t>
      </w:r>
      <w:r>
        <w:rPr>
          <w:rFonts w:ascii="Times New Roman" w:hAnsi="Times New Roman" w:cs="Times New Roman"/>
          <w:sz w:val="28"/>
          <w:szCs w:val="28"/>
        </w:rPr>
        <w:t>ше као економски однос којим се регулишу токови р</w:t>
      </w:r>
      <w:r w:rsidRPr="000609C7">
        <w:rPr>
          <w:rFonts w:ascii="Times New Roman" w:hAnsi="Times New Roman" w:cs="Times New Roman"/>
          <w:sz w:val="28"/>
          <w:szCs w:val="28"/>
        </w:rPr>
        <w:t>епродукције (производње, р</w:t>
      </w:r>
      <w:r>
        <w:rPr>
          <w:rFonts w:ascii="Times New Roman" w:hAnsi="Times New Roman" w:cs="Times New Roman"/>
          <w:sz w:val="28"/>
          <w:szCs w:val="28"/>
        </w:rPr>
        <w:t>асподеле, размене и потрошње), што значи да другим речима „</w:t>
      </w:r>
      <w:r w:rsidRPr="000609C7">
        <w:rPr>
          <w:rFonts w:ascii="Times New Roman" w:hAnsi="Times New Roman" w:cs="Times New Roman"/>
          <w:sz w:val="28"/>
          <w:szCs w:val="28"/>
        </w:rPr>
        <w:t>Пр</w:t>
      </w:r>
      <w:r>
        <w:rPr>
          <w:rFonts w:ascii="Times New Roman" w:hAnsi="Times New Roman" w:cs="Times New Roman"/>
          <w:sz w:val="28"/>
          <w:szCs w:val="28"/>
        </w:rPr>
        <w:t>ивредни систем представља скуп институција и механизама којима се, релативно трајно, на дужи рок регулише процес д</w:t>
      </w:r>
      <w:r w:rsidRPr="000609C7">
        <w:rPr>
          <w:rFonts w:ascii="Times New Roman" w:hAnsi="Times New Roman" w:cs="Times New Roman"/>
          <w:sz w:val="28"/>
          <w:szCs w:val="28"/>
        </w:rPr>
        <w:t>руштв</w:t>
      </w:r>
      <w:r>
        <w:rPr>
          <w:rFonts w:ascii="Times New Roman" w:hAnsi="Times New Roman" w:cs="Times New Roman"/>
          <w:sz w:val="28"/>
          <w:szCs w:val="28"/>
        </w:rPr>
        <w:t>ене репродукције.“</w:t>
      </w:r>
      <w:r>
        <w:rPr>
          <w:rStyle w:val="FootnoteReference"/>
          <w:rFonts w:ascii="Times New Roman" w:hAnsi="Times New Roman" w:cs="Times New Roman"/>
          <w:sz w:val="28"/>
          <w:szCs w:val="28"/>
        </w:rPr>
        <w:footnoteReference w:id="2"/>
      </w:r>
      <w:r>
        <w:rPr>
          <w:rFonts w:ascii="Times New Roman" w:hAnsi="Times New Roman" w:cs="Times New Roman"/>
          <w:sz w:val="28"/>
          <w:szCs w:val="28"/>
        </w:rPr>
        <w:t xml:space="preserve"> </w:t>
      </w:r>
      <w:r w:rsidRPr="000609C7">
        <w:rPr>
          <w:rFonts w:ascii="Times New Roman" w:hAnsi="Times New Roman" w:cs="Times New Roman"/>
          <w:sz w:val="28"/>
          <w:szCs w:val="28"/>
        </w:rPr>
        <w:t>Карактер привредног система умн</w:t>
      </w:r>
      <w:r>
        <w:rPr>
          <w:rFonts w:ascii="Times New Roman" w:hAnsi="Times New Roman" w:cs="Times New Roman"/>
          <w:sz w:val="28"/>
          <w:szCs w:val="28"/>
        </w:rPr>
        <w:t>огоме одређује природу не само великог економског, већ и друштвеног система у целини.</w:t>
      </w:r>
    </w:p>
    <w:p w:rsidR="008F38C5" w:rsidRDefault="008F38C5" w:rsidP="00F726B2">
      <w:pPr>
        <w:ind w:left="720"/>
        <w:jc w:val="both"/>
        <w:rPr>
          <w:rFonts w:ascii="Times New Roman" w:hAnsi="Times New Roman" w:cs="Times New Roman"/>
          <w:sz w:val="28"/>
          <w:szCs w:val="28"/>
        </w:rPr>
      </w:pPr>
      <w:r w:rsidRPr="007C6F1D">
        <w:rPr>
          <w:rFonts w:ascii="Times New Roman" w:hAnsi="Times New Roman" w:cs="Times New Roman"/>
          <w:sz w:val="28"/>
          <w:szCs w:val="28"/>
        </w:rPr>
        <w:t>Са променом политичког система неизоставно долази и до промене</w:t>
      </w:r>
      <w:r>
        <w:rPr>
          <w:rFonts w:ascii="Times New Roman" w:hAnsi="Times New Roman" w:cs="Times New Roman"/>
          <w:sz w:val="28"/>
          <w:szCs w:val="28"/>
        </w:rPr>
        <w:t xml:space="preserve"> </w:t>
      </w:r>
      <w:r w:rsidRPr="007C6F1D">
        <w:rPr>
          <w:rFonts w:ascii="Times New Roman" w:hAnsi="Times New Roman" w:cs="Times New Roman"/>
          <w:sz w:val="28"/>
          <w:szCs w:val="28"/>
        </w:rPr>
        <w:t>привредног система, пре свега због промене центара моћи, који по правилу</w:t>
      </w:r>
      <w:r>
        <w:rPr>
          <w:rFonts w:ascii="Times New Roman" w:hAnsi="Times New Roman" w:cs="Times New Roman"/>
          <w:sz w:val="28"/>
          <w:szCs w:val="28"/>
        </w:rPr>
        <w:t xml:space="preserve"> </w:t>
      </w:r>
      <w:r w:rsidRPr="007C6F1D">
        <w:rPr>
          <w:rFonts w:ascii="Times New Roman" w:hAnsi="Times New Roman" w:cs="Times New Roman"/>
          <w:sz w:val="28"/>
          <w:szCs w:val="28"/>
        </w:rPr>
        <w:t>имају пресудну улогу у формирању привредног система. Сама</w:t>
      </w:r>
      <w:r>
        <w:rPr>
          <w:rFonts w:ascii="Times New Roman" w:hAnsi="Times New Roman" w:cs="Times New Roman"/>
          <w:sz w:val="28"/>
          <w:szCs w:val="28"/>
        </w:rPr>
        <w:t xml:space="preserve"> институционал</w:t>
      </w:r>
      <w:r w:rsidRPr="007C6F1D">
        <w:rPr>
          <w:rFonts w:ascii="Times New Roman" w:hAnsi="Times New Roman" w:cs="Times New Roman"/>
          <w:sz w:val="28"/>
          <w:szCs w:val="28"/>
        </w:rPr>
        <w:t xml:space="preserve">на промена привредног система не мора довести и до </w:t>
      </w:r>
      <w:r>
        <w:rPr>
          <w:rFonts w:ascii="Times New Roman" w:hAnsi="Times New Roman" w:cs="Times New Roman"/>
          <w:sz w:val="28"/>
          <w:szCs w:val="28"/>
        </w:rPr>
        <w:t>ствар</w:t>
      </w:r>
      <w:r w:rsidRPr="007C6F1D">
        <w:rPr>
          <w:rFonts w:ascii="Times New Roman" w:hAnsi="Times New Roman" w:cs="Times New Roman"/>
          <w:sz w:val="28"/>
          <w:szCs w:val="28"/>
        </w:rPr>
        <w:t>не</w:t>
      </w:r>
      <w:r>
        <w:rPr>
          <w:rFonts w:ascii="Times New Roman" w:hAnsi="Times New Roman" w:cs="Times New Roman"/>
          <w:sz w:val="28"/>
          <w:szCs w:val="28"/>
        </w:rPr>
        <w:t xml:space="preserve"> </w:t>
      </w:r>
      <w:r w:rsidRPr="007C6F1D">
        <w:rPr>
          <w:rFonts w:ascii="Times New Roman" w:hAnsi="Times New Roman" w:cs="Times New Roman"/>
          <w:sz w:val="28"/>
          <w:szCs w:val="28"/>
        </w:rPr>
        <w:t>промене, некада се то може десити само радикалним променама. Реформа</w:t>
      </w:r>
      <w:r>
        <w:rPr>
          <w:rFonts w:ascii="Times New Roman" w:hAnsi="Times New Roman" w:cs="Times New Roman"/>
          <w:sz w:val="28"/>
          <w:szCs w:val="28"/>
        </w:rPr>
        <w:t xml:space="preserve"> </w:t>
      </w:r>
      <w:r w:rsidRPr="007C6F1D">
        <w:rPr>
          <w:rFonts w:ascii="Times New Roman" w:hAnsi="Times New Roman" w:cs="Times New Roman"/>
          <w:sz w:val="28"/>
          <w:szCs w:val="28"/>
        </w:rPr>
        <w:t>привредног система није једноставна, јер захтева свеобухватну промену, не</w:t>
      </w:r>
      <w:r>
        <w:rPr>
          <w:rFonts w:ascii="Times New Roman" w:hAnsi="Times New Roman" w:cs="Times New Roman"/>
          <w:sz w:val="28"/>
          <w:szCs w:val="28"/>
        </w:rPr>
        <w:t xml:space="preserve"> </w:t>
      </w:r>
      <w:r w:rsidRPr="007C6F1D">
        <w:rPr>
          <w:rFonts w:ascii="Times New Roman" w:hAnsi="Times New Roman" w:cs="Times New Roman"/>
          <w:sz w:val="28"/>
          <w:szCs w:val="28"/>
        </w:rPr>
        <w:t>само промену дела система него повећање улоге тржишта и смањење</w:t>
      </w:r>
      <w:r>
        <w:rPr>
          <w:rFonts w:ascii="Times New Roman" w:hAnsi="Times New Roman" w:cs="Times New Roman"/>
          <w:sz w:val="28"/>
          <w:szCs w:val="28"/>
        </w:rPr>
        <w:t xml:space="preserve"> </w:t>
      </w:r>
      <w:r w:rsidRPr="007C6F1D">
        <w:rPr>
          <w:rFonts w:ascii="Times New Roman" w:hAnsi="Times New Roman" w:cs="Times New Roman"/>
          <w:sz w:val="28"/>
          <w:szCs w:val="28"/>
        </w:rPr>
        <w:t>администрације. Као пример можемо навести би</w:t>
      </w:r>
      <w:r>
        <w:rPr>
          <w:rFonts w:ascii="Times New Roman" w:hAnsi="Times New Roman" w:cs="Times New Roman"/>
          <w:sz w:val="28"/>
          <w:szCs w:val="28"/>
        </w:rPr>
        <w:t>вше социјалистич</w:t>
      </w:r>
      <w:r w:rsidRPr="007C6F1D">
        <w:rPr>
          <w:rFonts w:ascii="Times New Roman" w:hAnsi="Times New Roman" w:cs="Times New Roman"/>
          <w:sz w:val="28"/>
          <w:szCs w:val="28"/>
        </w:rPr>
        <w:t>ке земље</w:t>
      </w:r>
      <w:r>
        <w:rPr>
          <w:rFonts w:ascii="Times New Roman" w:hAnsi="Times New Roman" w:cs="Times New Roman"/>
          <w:sz w:val="28"/>
          <w:szCs w:val="28"/>
        </w:rPr>
        <w:t xml:space="preserve"> </w:t>
      </w:r>
      <w:r w:rsidRPr="007C6F1D">
        <w:rPr>
          <w:rFonts w:ascii="Times New Roman" w:hAnsi="Times New Roman" w:cs="Times New Roman"/>
          <w:sz w:val="28"/>
          <w:szCs w:val="28"/>
        </w:rPr>
        <w:t>источне Европе.</w:t>
      </w:r>
      <w:r>
        <w:rPr>
          <w:rFonts w:ascii="Times New Roman" w:hAnsi="Times New Roman" w:cs="Times New Roman"/>
          <w:sz w:val="28"/>
          <w:szCs w:val="28"/>
        </w:rPr>
        <w:t xml:space="preserve"> </w:t>
      </w:r>
    </w:p>
    <w:p w:rsidR="008F38C5" w:rsidRDefault="008F38C5" w:rsidP="00F726B2">
      <w:pPr>
        <w:ind w:left="720"/>
        <w:jc w:val="both"/>
        <w:rPr>
          <w:rFonts w:ascii="Times New Roman" w:hAnsi="Times New Roman" w:cs="Times New Roman"/>
          <w:sz w:val="28"/>
          <w:szCs w:val="28"/>
        </w:rPr>
      </w:pPr>
      <w:r>
        <w:rPr>
          <w:rFonts w:ascii="Times New Roman" w:hAnsi="Times New Roman" w:cs="Times New Roman"/>
          <w:sz w:val="28"/>
          <w:szCs w:val="28"/>
        </w:rPr>
        <w:t>Р</w:t>
      </w:r>
      <w:r w:rsidRPr="007C6F1D">
        <w:rPr>
          <w:rFonts w:ascii="Times New Roman" w:hAnsi="Times New Roman" w:cs="Times New Roman"/>
          <w:sz w:val="28"/>
          <w:szCs w:val="28"/>
        </w:rPr>
        <w:t>азлику измећу привредних система чине односи који се успостављају</w:t>
      </w:r>
      <w:r>
        <w:rPr>
          <w:rFonts w:ascii="Times New Roman" w:hAnsi="Times New Roman" w:cs="Times New Roman"/>
          <w:sz w:val="28"/>
          <w:szCs w:val="28"/>
        </w:rPr>
        <w:t xml:space="preserve"> </w:t>
      </w:r>
      <w:r w:rsidRPr="007C6F1D">
        <w:rPr>
          <w:rFonts w:ascii="Times New Roman" w:hAnsi="Times New Roman" w:cs="Times New Roman"/>
          <w:sz w:val="28"/>
          <w:szCs w:val="28"/>
        </w:rPr>
        <w:t>између привредних субјеката, као и између привредних субјеката и државе.</w:t>
      </w:r>
      <w:r>
        <w:rPr>
          <w:rFonts w:ascii="Times New Roman" w:hAnsi="Times New Roman" w:cs="Times New Roman"/>
          <w:sz w:val="28"/>
          <w:szCs w:val="28"/>
        </w:rPr>
        <w:t xml:space="preserve"> </w:t>
      </w:r>
      <w:r w:rsidRPr="007C6F1D">
        <w:rPr>
          <w:rFonts w:ascii="Times New Roman" w:hAnsi="Times New Roman" w:cs="Times New Roman"/>
          <w:sz w:val="28"/>
          <w:szCs w:val="28"/>
        </w:rPr>
        <w:t>Сходно разлици у привредним системима и привредни субјекти имају различите</w:t>
      </w:r>
      <w:r>
        <w:rPr>
          <w:rFonts w:ascii="Times New Roman" w:hAnsi="Times New Roman" w:cs="Times New Roman"/>
          <w:sz w:val="28"/>
          <w:szCs w:val="28"/>
        </w:rPr>
        <w:t xml:space="preserve"> </w:t>
      </w:r>
      <w:r w:rsidRPr="007C6F1D">
        <w:rPr>
          <w:rFonts w:ascii="Times New Roman" w:hAnsi="Times New Roman" w:cs="Times New Roman"/>
          <w:sz w:val="28"/>
          <w:szCs w:val="28"/>
        </w:rPr>
        <w:t>нивое осетљивости на промене у привредном систему. Сходно томе могу се разликовати прилагодљиви и крути привредни системи</w:t>
      </w:r>
      <w:r>
        <w:rPr>
          <w:rFonts w:ascii="Times New Roman" w:hAnsi="Times New Roman" w:cs="Times New Roman"/>
          <w:sz w:val="28"/>
          <w:szCs w:val="28"/>
        </w:rPr>
        <w:t xml:space="preserve">. </w:t>
      </w:r>
      <w:r w:rsidRPr="007C6F1D">
        <w:rPr>
          <w:rFonts w:ascii="Times New Roman" w:hAnsi="Times New Roman" w:cs="Times New Roman"/>
          <w:sz w:val="28"/>
          <w:szCs w:val="28"/>
        </w:rPr>
        <w:t>Ако се погледају постојећи привредни системи може се доћи до закључка</w:t>
      </w:r>
      <w:r>
        <w:rPr>
          <w:rFonts w:ascii="Times New Roman" w:hAnsi="Times New Roman" w:cs="Times New Roman"/>
          <w:sz w:val="28"/>
          <w:szCs w:val="28"/>
        </w:rPr>
        <w:t xml:space="preserve"> </w:t>
      </w:r>
      <w:r w:rsidRPr="007C6F1D">
        <w:rPr>
          <w:rFonts w:ascii="Times New Roman" w:hAnsi="Times New Roman" w:cs="Times New Roman"/>
          <w:sz w:val="28"/>
          <w:szCs w:val="28"/>
        </w:rPr>
        <w:t>да не постоје хомогени привредни системи тј. да су они најчешће комбиновани.</w:t>
      </w:r>
    </w:p>
    <w:p w:rsidR="008F38C5" w:rsidRDefault="008F38C5" w:rsidP="00F726B2">
      <w:pPr>
        <w:ind w:left="720"/>
        <w:jc w:val="both"/>
        <w:rPr>
          <w:rFonts w:ascii="Times New Roman" w:hAnsi="Times New Roman" w:cs="Times New Roman"/>
          <w:sz w:val="28"/>
          <w:szCs w:val="28"/>
        </w:rPr>
      </w:pPr>
      <w:r>
        <w:rPr>
          <w:rFonts w:ascii="Times New Roman" w:hAnsi="Times New Roman" w:cs="Times New Roman"/>
          <w:sz w:val="28"/>
          <w:szCs w:val="28"/>
        </w:rPr>
        <w:lastRenderedPageBreak/>
        <w:t>На крају, могуће је сумирати да привредни систем представља скуп институционалних аранжмана путем којих се на организован начин решава питање алтернативне употребе ограничених привредних ресурса. Или, другачије речено, привредни систем чини амбијетални оквир у оквиру кога привреда посматране земље функционише, расте и развија се. То је на посебан начин уређен систем веза и односа између привредних субјеката једног друштва. Смисао постојања привредног система „без обзира на начин како је организован, је изградња елемената информационог система, који треба да пруже одговор на три основна питања привредног живота: шта, како и за кога производити.“</w:t>
      </w:r>
      <w:r>
        <w:rPr>
          <w:rStyle w:val="FootnoteReference"/>
          <w:rFonts w:ascii="Times New Roman" w:hAnsi="Times New Roman" w:cs="Times New Roman"/>
          <w:sz w:val="28"/>
          <w:szCs w:val="28"/>
        </w:rPr>
        <w:footnoteReference w:id="3"/>
      </w:r>
    </w:p>
    <w:p w:rsidR="008F38C5" w:rsidRDefault="008F38C5" w:rsidP="00F726B2">
      <w:pPr>
        <w:pStyle w:val="ListParagraph"/>
        <w:numPr>
          <w:ilvl w:val="0"/>
          <w:numId w:val="2"/>
        </w:numPr>
        <w:jc w:val="both"/>
        <w:rPr>
          <w:rFonts w:ascii="Times New Roman" w:hAnsi="Times New Roman" w:cs="Times New Roman"/>
          <w:b/>
          <w:bCs/>
          <w:sz w:val="32"/>
          <w:szCs w:val="32"/>
        </w:rPr>
      </w:pPr>
      <w:r w:rsidRPr="009917AA">
        <w:rPr>
          <w:rFonts w:ascii="Times New Roman" w:hAnsi="Times New Roman" w:cs="Times New Roman"/>
          <w:b/>
          <w:bCs/>
          <w:sz w:val="32"/>
          <w:szCs w:val="32"/>
        </w:rPr>
        <w:t>Подручја привредног система</w:t>
      </w:r>
    </w:p>
    <w:p w:rsidR="008F38C5" w:rsidRDefault="008F38C5" w:rsidP="00F726B2">
      <w:pPr>
        <w:ind w:left="720"/>
        <w:jc w:val="both"/>
        <w:rPr>
          <w:rFonts w:ascii="Times New Roman" w:hAnsi="Times New Roman" w:cs="Times New Roman"/>
          <w:sz w:val="28"/>
          <w:szCs w:val="28"/>
        </w:rPr>
      </w:pPr>
      <w:r w:rsidRPr="009917AA">
        <w:rPr>
          <w:rFonts w:ascii="Times New Roman" w:hAnsi="Times New Roman" w:cs="Times New Roman"/>
          <w:sz w:val="28"/>
          <w:szCs w:val="28"/>
        </w:rPr>
        <w:t xml:space="preserve">У елементе привредног система убрајамо: </w:t>
      </w:r>
    </w:p>
    <w:p w:rsidR="008F38C5" w:rsidRDefault="008F38C5" w:rsidP="00F726B2">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Институције и организације</w:t>
      </w:r>
    </w:p>
    <w:p w:rsidR="008F38C5" w:rsidRDefault="008F38C5" w:rsidP="00F726B2">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Системска подручја</w:t>
      </w:r>
    </w:p>
    <w:p w:rsidR="008F38C5" w:rsidRDefault="008F38C5" w:rsidP="00F726B2">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Инструменте и мере</w:t>
      </w:r>
    </w:p>
    <w:p w:rsidR="008F38C5" w:rsidRDefault="008F38C5" w:rsidP="00F726B2">
      <w:pPr>
        <w:ind w:left="720"/>
        <w:jc w:val="both"/>
        <w:rPr>
          <w:rFonts w:ascii="Times New Roman" w:hAnsi="Times New Roman" w:cs="Times New Roman"/>
          <w:sz w:val="28"/>
          <w:szCs w:val="28"/>
        </w:rPr>
      </w:pPr>
      <w:r w:rsidRPr="009917AA">
        <w:rPr>
          <w:rFonts w:ascii="Times New Roman" w:hAnsi="Times New Roman" w:cs="Times New Roman"/>
          <w:sz w:val="28"/>
          <w:szCs w:val="28"/>
        </w:rPr>
        <w:t>Увиђајући значење институција у савременом друштву, односно њихову</w:t>
      </w:r>
      <w:r>
        <w:rPr>
          <w:rFonts w:ascii="Times New Roman" w:hAnsi="Times New Roman" w:cs="Times New Roman"/>
          <w:sz w:val="28"/>
          <w:szCs w:val="28"/>
        </w:rPr>
        <w:t xml:space="preserve"> </w:t>
      </w:r>
      <w:r w:rsidRPr="009917AA">
        <w:rPr>
          <w:rFonts w:ascii="Times New Roman" w:hAnsi="Times New Roman" w:cs="Times New Roman"/>
          <w:sz w:val="28"/>
          <w:szCs w:val="28"/>
        </w:rPr>
        <w:t>улогу у регулисању и проналажењу начина и метода на којима се врши</w:t>
      </w:r>
      <w:r>
        <w:rPr>
          <w:rFonts w:ascii="Times New Roman" w:hAnsi="Times New Roman" w:cs="Times New Roman"/>
          <w:sz w:val="28"/>
          <w:szCs w:val="28"/>
        </w:rPr>
        <w:t xml:space="preserve"> </w:t>
      </w:r>
      <w:r w:rsidRPr="009917AA">
        <w:rPr>
          <w:rFonts w:ascii="Times New Roman" w:hAnsi="Times New Roman" w:cs="Times New Roman"/>
          <w:sz w:val="28"/>
          <w:szCs w:val="28"/>
        </w:rPr>
        <w:t>алокација економских ресурса, треба посебно истаћи то да институције имају</w:t>
      </w:r>
      <w:r>
        <w:rPr>
          <w:rFonts w:ascii="Times New Roman" w:hAnsi="Times New Roman" w:cs="Times New Roman"/>
          <w:sz w:val="28"/>
          <w:szCs w:val="28"/>
        </w:rPr>
        <w:t xml:space="preserve"> </w:t>
      </w:r>
      <w:r w:rsidRPr="009917AA">
        <w:rPr>
          <w:rFonts w:ascii="Times New Roman" w:hAnsi="Times New Roman" w:cs="Times New Roman"/>
          <w:sz w:val="28"/>
          <w:szCs w:val="28"/>
        </w:rPr>
        <w:t>пресудну улогу у успостављању законских, административних као и обичајних</w:t>
      </w:r>
      <w:r>
        <w:rPr>
          <w:rFonts w:ascii="Times New Roman" w:hAnsi="Times New Roman" w:cs="Times New Roman"/>
          <w:sz w:val="28"/>
          <w:szCs w:val="28"/>
        </w:rPr>
        <w:t xml:space="preserve"> </w:t>
      </w:r>
      <w:r w:rsidRPr="009917AA">
        <w:rPr>
          <w:rFonts w:ascii="Times New Roman" w:hAnsi="Times New Roman" w:cs="Times New Roman"/>
          <w:sz w:val="28"/>
          <w:szCs w:val="28"/>
        </w:rPr>
        <w:t>односа између привредних субјеката</w:t>
      </w:r>
      <w:r>
        <w:rPr>
          <w:rFonts w:ascii="Times New Roman" w:hAnsi="Times New Roman" w:cs="Times New Roman"/>
          <w:sz w:val="28"/>
          <w:szCs w:val="28"/>
        </w:rPr>
        <w:t>.</w:t>
      </w:r>
    </w:p>
    <w:p w:rsidR="008F38C5" w:rsidRDefault="008F38C5" w:rsidP="009917AA">
      <w:pPr>
        <w:ind w:left="720"/>
        <w:rPr>
          <w:rFonts w:ascii="Times New Roman" w:hAnsi="Times New Roman" w:cs="Times New Roman"/>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85"/>
        <w:gridCol w:w="3285"/>
        <w:gridCol w:w="3285"/>
      </w:tblGrid>
      <w:tr w:rsidR="008F38C5" w:rsidRPr="009001BF">
        <w:tc>
          <w:tcPr>
            <w:tcW w:w="3285" w:type="dxa"/>
          </w:tcPr>
          <w:p w:rsidR="008F38C5" w:rsidRPr="009001BF" w:rsidRDefault="008F38C5" w:rsidP="009001BF">
            <w:pPr>
              <w:spacing w:after="0" w:line="240" w:lineRule="auto"/>
              <w:jc w:val="center"/>
              <w:rPr>
                <w:rFonts w:ascii="Times New Roman" w:hAnsi="Times New Roman" w:cs="Times New Roman"/>
                <w:b/>
                <w:bCs/>
                <w:sz w:val="24"/>
                <w:szCs w:val="24"/>
              </w:rPr>
            </w:pPr>
            <w:r w:rsidRPr="009001BF">
              <w:rPr>
                <w:rFonts w:ascii="Times New Roman" w:hAnsi="Times New Roman" w:cs="Times New Roman"/>
                <w:b/>
                <w:bCs/>
                <w:sz w:val="24"/>
                <w:szCs w:val="24"/>
              </w:rPr>
              <w:t>Институције и организације</w:t>
            </w:r>
          </w:p>
        </w:tc>
        <w:tc>
          <w:tcPr>
            <w:tcW w:w="3285" w:type="dxa"/>
          </w:tcPr>
          <w:p w:rsidR="008F38C5" w:rsidRPr="009001BF" w:rsidRDefault="008F38C5" w:rsidP="009001BF">
            <w:pPr>
              <w:spacing w:after="0" w:line="240" w:lineRule="auto"/>
              <w:jc w:val="center"/>
              <w:rPr>
                <w:rFonts w:ascii="Times New Roman" w:hAnsi="Times New Roman" w:cs="Times New Roman"/>
                <w:b/>
                <w:bCs/>
                <w:sz w:val="24"/>
                <w:szCs w:val="24"/>
              </w:rPr>
            </w:pPr>
            <w:r w:rsidRPr="009001BF">
              <w:rPr>
                <w:rFonts w:ascii="Times New Roman" w:hAnsi="Times New Roman" w:cs="Times New Roman"/>
                <w:b/>
                <w:bCs/>
                <w:sz w:val="24"/>
                <w:szCs w:val="24"/>
              </w:rPr>
              <w:t>Подручја</w:t>
            </w:r>
          </w:p>
        </w:tc>
        <w:tc>
          <w:tcPr>
            <w:tcW w:w="3285" w:type="dxa"/>
          </w:tcPr>
          <w:p w:rsidR="008F38C5" w:rsidRPr="009001BF" w:rsidRDefault="008F38C5" w:rsidP="009001BF">
            <w:pPr>
              <w:spacing w:after="0" w:line="240" w:lineRule="auto"/>
              <w:jc w:val="center"/>
              <w:rPr>
                <w:rFonts w:ascii="Times New Roman" w:hAnsi="Times New Roman" w:cs="Times New Roman"/>
                <w:b/>
                <w:bCs/>
                <w:sz w:val="24"/>
                <w:szCs w:val="24"/>
              </w:rPr>
            </w:pPr>
            <w:r w:rsidRPr="009001BF">
              <w:rPr>
                <w:rFonts w:ascii="Times New Roman" w:hAnsi="Times New Roman" w:cs="Times New Roman"/>
                <w:b/>
                <w:bCs/>
                <w:sz w:val="24"/>
                <w:szCs w:val="24"/>
              </w:rPr>
              <w:t>Инструменти и мере</w:t>
            </w:r>
          </w:p>
        </w:tc>
      </w:tr>
      <w:tr w:rsidR="008F38C5" w:rsidRPr="009001BF">
        <w:tc>
          <w:tcPr>
            <w:tcW w:w="3285" w:type="dxa"/>
          </w:tcPr>
          <w:p w:rsidR="008F38C5" w:rsidRPr="009001BF" w:rsidRDefault="008F38C5" w:rsidP="009001BF">
            <w:pPr>
              <w:spacing w:after="0" w:line="240" w:lineRule="auto"/>
              <w:jc w:val="center"/>
              <w:rPr>
                <w:rFonts w:ascii="Times New Roman" w:hAnsi="Times New Roman" w:cs="Times New Roman"/>
                <w:sz w:val="24"/>
                <w:szCs w:val="24"/>
              </w:rPr>
            </w:pPr>
            <w:r w:rsidRPr="009001BF">
              <w:rPr>
                <w:rFonts w:ascii="Times New Roman" w:hAnsi="Times New Roman" w:cs="Times New Roman"/>
                <w:sz w:val="24"/>
                <w:szCs w:val="24"/>
              </w:rPr>
              <w:t>Тржиште</w:t>
            </w:r>
          </w:p>
          <w:p w:rsidR="008F38C5" w:rsidRPr="009001BF" w:rsidRDefault="008F38C5" w:rsidP="009001BF">
            <w:pPr>
              <w:spacing w:after="0" w:line="240" w:lineRule="auto"/>
              <w:jc w:val="center"/>
              <w:rPr>
                <w:rFonts w:ascii="Times New Roman" w:hAnsi="Times New Roman" w:cs="Times New Roman"/>
                <w:sz w:val="24"/>
                <w:szCs w:val="24"/>
              </w:rPr>
            </w:pPr>
            <w:r w:rsidRPr="009001BF">
              <w:rPr>
                <w:rFonts w:ascii="Times New Roman" w:hAnsi="Times New Roman" w:cs="Times New Roman"/>
                <w:sz w:val="24"/>
                <w:szCs w:val="24"/>
              </w:rPr>
              <w:t>Предузећа</w:t>
            </w:r>
          </w:p>
          <w:p w:rsidR="008F38C5" w:rsidRPr="009001BF" w:rsidRDefault="008F38C5" w:rsidP="009001BF">
            <w:pPr>
              <w:spacing w:after="0" w:line="240" w:lineRule="auto"/>
              <w:jc w:val="center"/>
              <w:rPr>
                <w:rFonts w:ascii="Times New Roman" w:hAnsi="Times New Roman" w:cs="Times New Roman"/>
                <w:sz w:val="24"/>
                <w:szCs w:val="24"/>
              </w:rPr>
            </w:pPr>
            <w:r w:rsidRPr="009001BF">
              <w:rPr>
                <w:rFonts w:ascii="Times New Roman" w:hAnsi="Times New Roman" w:cs="Times New Roman"/>
                <w:sz w:val="24"/>
                <w:szCs w:val="24"/>
              </w:rPr>
              <w:t>Држава</w:t>
            </w:r>
          </w:p>
          <w:p w:rsidR="008F38C5" w:rsidRPr="009001BF" w:rsidRDefault="008F38C5" w:rsidP="009001BF">
            <w:pPr>
              <w:spacing w:after="0" w:line="240" w:lineRule="auto"/>
              <w:jc w:val="center"/>
              <w:rPr>
                <w:rFonts w:ascii="Times New Roman" w:hAnsi="Times New Roman" w:cs="Times New Roman"/>
                <w:sz w:val="24"/>
                <w:szCs w:val="24"/>
              </w:rPr>
            </w:pPr>
            <w:r w:rsidRPr="009001BF">
              <w:rPr>
                <w:rFonts w:ascii="Times New Roman" w:hAnsi="Times New Roman" w:cs="Times New Roman"/>
                <w:sz w:val="24"/>
                <w:szCs w:val="24"/>
              </w:rPr>
              <w:t>Државни органи</w:t>
            </w:r>
          </w:p>
          <w:p w:rsidR="008F38C5" w:rsidRPr="009001BF" w:rsidRDefault="008F38C5" w:rsidP="009001BF">
            <w:pPr>
              <w:spacing w:after="0" w:line="240" w:lineRule="auto"/>
              <w:jc w:val="center"/>
              <w:rPr>
                <w:rFonts w:ascii="Times New Roman" w:hAnsi="Times New Roman" w:cs="Times New Roman"/>
                <w:sz w:val="24"/>
                <w:szCs w:val="24"/>
              </w:rPr>
            </w:pPr>
            <w:r w:rsidRPr="009001BF">
              <w:rPr>
                <w:rFonts w:ascii="Times New Roman" w:hAnsi="Times New Roman" w:cs="Times New Roman"/>
                <w:sz w:val="24"/>
                <w:szCs w:val="24"/>
              </w:rPr>
              <w:t>Банке</w:t>
            </w:r>
          </w:p>
          <w:p w:rsidR="008F38C5" w:rsidRPr="009001BF" w:rsidRDefault="008F38C5" w:rsidP="009001BF">
            <w:pPr>
              <w:spacing w:after="0" w:line="240" w:lineRule="auto"/>
              <w:jc w:val="center"/>
              <w:rPr>
                <w:rFonts w:ascii="Times New Roman" w:hAnsi="Times New Roman" w:cs="Times New Roman"/>
                <w:sz w:val="24"/>
                <w:szCs w:val="24"/>
              </w:rPr>
            </w:pPr>
            <w:r w:rsidRPr="009001BF">
              <w:rPr>
                <w:rFonts w:ascii="Times New Roman" w:hAnsi="Times New Roman" w:cs="Times New Roman"/>
                <w:sz w:val="24"/>
                <w:szCs w:val="24"/>
              </w:rPr>
              <w:t>Друге фин. Организације</w:t>
            </w:r>
          </w:p>
          <w:p w:rsidR="008F38C5" w:rsidRPr="009001BF" w:rsidRDefault="008F38C5" w:rsidP="009001BF">
            <w:pPr>
              <w:spacing w:after="0" w:line="240" w:lineRule="auto"/>
              <w:jc w:val="center"/>
              <w:rPr>
                <w:rFonts w:ascii="Times New Roman" w:hAnsi="Times New Roman" w:cs="Times New Roman"/>
                <w:sz w:val="24"/>
                <w:szCs w:val="24"/>
              </w:rPr>
            </w:pPr>
            <w:r w:rsidRPr="009001BF">
              <w:rPr>
                <w:rFonts w:ascii="Times New Roman" w:hAnsi="Times New Roman" w:cs="Times New Roman"/>
                <w:sz w:val="24"/>
                <w:szCs w:val="24"/>
              </w:rPr>
              <w:t>Буџет</w:t>
            </w:r>
          </w:p>
          <w:p w:rsidR="008F38C5" w:rsidRPr="009001BF" w:rsidRDefault="008F38C5" w:rsidP="009001BF">
            <w:pPr>
              <w:spacing w:after="0" w:line="240" w:lineRule="auto"/>
              <w:jc w:val="center"/>
              <w:rPr>
                <w:rFonts w:ascii="Times New Roman" w:hAnsi="Times New Roman" w:cs="Times New Roman"/>
                <w:sz w:val="24"/>
                <w:szCs w:val="24"/>
              </w:rPr>
            </w:pPr>
            <w:r w:rsidRPr="009001BF">
              <w:rPr>
                <w:rFonts w:ascii="Times New Roman" w:hAnsi="Times New Roman" w:cs="Times New Roman"/>
                <w:sz w:val="24"/>
                <w:szCs w:val="24"/>
              </w:rPr>
              <w:t>Фондови</w:t>
            </w:r>
          </w:p>
        </w:tc>
        <w:tc>
          <w:tcPr>
            <w:tcW w:w="3285" w:type="dxa"/>
          </w:tcPr>
          <w:p w:rsidR="008F38C5" w:rsidRPr="009001BF" w:rsidRDefault="008F38C5" w:rsidP="009001BF">
            <w:pPr>
              <w:spacing w:after="0" w:line="240" w:lineRule="auto"/>
              <w:jc w:val="center"/>
              <w:rPr>
                <w:rFonts w:ascii="Times New Roman" w:hAnsi="Times New Roman" w:cs="Times New Roman"/>
                <w:sz w:val="24"/>
                <w:szCs w:val="24"/>
              </w:rPr>
            </w:pPr>
            <w:r w:rsidRPr="009001BF">
              <w:rPr>
                <w:rFonts w:ascii="Times New Roman" w:hAnsi="Times New Roman" w:cs="Times New Roman"/>
                <w:sz w:val="24"/>
                <w:szCs w:val="24"/>
              </w:rPr>
              <w:t>Систем расподеле</w:t>
            </w:r>
          </w:p>
          <w:p w:rsidR="008F38C5" w:rsidRPr="009001BF" w:rsidRDefault="008F38C5" w:rsidP="009001BF">
            <w:pPr>
              <w:spacing w:after="0" w:line="240" w:lineRule="auto"/>
              <w:jc w:val="center"/>
              <w:rPr>
                <w:rFonts w:ascii="Times New Roman" w:hAnsi="Times New Roman" w:cs="Times New Roman"/>
                <w:sz w:val="24"/>
                <w:szCs w:val="24"/>
              </w:rPr>
            </w:pPr>
            <w:r w:rsidRPr="009001BF">
              <w:rPr>
                <w:rFonts w:ascii="Times New Roman" w:hAnsi="Times New Roman" w:cs="Times New Roman"/>
                <w:sz w:val="24"/>
                <w:szCs w:val="24"/>
              </w:rPr>
              <w:t>Кредитно-монетарни фонд</w:t>
            </w:r>
          </w:p>
          <w:p w:rsidR="008F38C5" w:rsidRPr="009001BF" w:rsidRDefault="008F38C5" w:rsidP="009001BF">
            <w:pPr>
              <w:spacing w:after="0" w:line="240" w:lineRule="auto"/>
              <w:jc w:val="center"/>
              <w:rPr>
                <w:rFonts w:ascii="Times New Roman" w:hAnsi="Times New Roman" w:cs="Times New Roman"/>
                <w:sz w:val="24"/>
                <w:szCs w:val="24"/>
              </w:rPr>
            </w:pPr>
            <w:r w:rsidRPr="009001BF">
              <w:rPr>
                <w:rFonts w:ascii="Times New Roman" w:hAnsi="Times New Roman" w:cs="Times New Roman"/>
                <w:sz w:val="24"/>
                <w:szCs w:val="24"/>
              </w:rPr>
              <w:t>Фискални систем</w:t>
            </w:r>
          </w:p>
          <w:p w:rsidR="008F38C5" w:rsidRPr="009001BF" w:rsidRDefault="008F38C5" w:rsidP="009001BF">
            <w:pPr>
              <w:spacing w:after="0" w:line="240" w:lineRule="auto"/>
              <w:jc w:val="center"/>
              <w:rPr>
                <w:rFonts w:ascii="Times New Roman" w:hAnsi="Times New Roman" w:cs="Times New Roman"/>
                <w:sz w:val="24"/>
                <w:szCs w:val="24"/>
              </w:rPr>
            </w:pPr>
            <w:r w:rsidRPr="009001BF">
              <w:rPr>
                <w:rFonts w:ascii="Times New Roman" w:hAnsi="Times New Roman" w:cs="Times New Roman"/>
                <w:sz w:val="24"/>
                <w:szCs w:val="24"/>
              </w:rPr>
              <w:t>Систем одоса са иностранством</w:t>
            </w:r>
          </w:p>
        </w:tc>
        <w:tc>
          <w:tcPr>
            <w:tcW w:w="3285" w:type="dxa"/>
          </w:tcPr>
          <w:p w:rsidR="008F38C5" w:rsidRPr="009001BF" w:rsidRDefault="008F38C5" w:rsidP="009001BF">
            <w:pPr>
              <w:spacing w:after="0" w:line="240" w:lineRule="auto"/>
              <w:jc w:val="center"/>
              <w:rPr>
                <w:rFonts w:ascii="Times New Roman" w:hAnsi="Times New Roman" w:cs="Times New Roman"/>
                <w:sz w:val="24"/>
                <w:szCs w:val="24"/>
              </w:rPr>
            </w:pPr>
            <w:r w:rsidRPr="009001BF">
              <w:rPr>
                <w:rFonts w:ascii="Times New Roman" w:hAnsi="Times New Roman" w:cs="Times New Roman"/>
                <w:sz w:val="24"/>
                <w:szCs w:val="24"/>
              </w:rPr>
              <w:t>Цене</w:t>
            </w:r>
          </w:p>
          <w:p w:rsidR="008F38C5" w:rsidRPr="009001BF" w:rsidRDefault="008F38C5" w:rsidP="009001BF">
            <w:pPr>
              <w:spacing w:after="0" w:line="240" w:lineRule="auto"/>
              <w:jc w:val="center"/>
              <w:rPr>
                <w:rFonts w:ascii="Times New Roman" w:hAnsi="Times New Roman" w:cs="Times New Roman"/>
                <w:sz w:val="24"/>
                <w:szCs w:val="24"/>
              </w:rPr>
            </w:pPr>
            <w:r w:rsidRPr="009001BF">
              <w:rPr>
                <w:rFonts w:ascii="Times New Roman" w:hAnsi="Times New Roman" w:cs="Times New Roman"/>
                <w:sz w:val="24"/>
                <w:szCs w:val="24"/>
              </w:rPr>
              <w:t>Каматна стопа</w:t>
            </w:r>
          </w:p>
          <w:p w:rsidR="008F38C5" w:rsidRPr="009001BF" w:rsidRDefault="008F38C5" w:rsidP="009001BF">
            <w:pPr>
              <w:spacing w:after="0" w:line="240" w:lineRule="auto"/>
              <w:jc w:val="center"/>
              <w:rPr>
                <w:rFonts w:ascii="Times New Roman" w:hAnsi="Times New Roman" w:cs="Times New Roman"/>
                <w:sz w:val="24"/>
                <w:szCs w:val="24"/>
              </w:rPr>
            </w:pPr>
            <w:r w:rsidRPr="009001BF">
              <w:rPr>
                <w:rFonts w:ascii="Times New Roman" w:hAnsi="Times New Roman" w:cs="Times New Roman"/>
                <w:sz w:val="24"/>
                <w:szCs w:val="24"/>
              </w:rPr>
              <w:t>Порези</w:t>
            </w:r>
          </w:p>
          <w:p w:rsidR="008F38C5" w:rsidRPr="009001BF" w:rsidRDefault="008F38C5" w:rsidP="009001BF">
            <w:pPr>
              <w:spacing w:after="0" w:line="240" w:lineRule="auto"/>
              <w:jc w:val="center"/>
              <w:rPr>
                <w:rFonts w:ascii="Times New Roman" w:hAnsi="Times New Roman" w:cs="Times New Roman"/>
                <w:sz w:val="24"/>
                <w:szCs w:val="24"/>
              </w:rPr>
            </w:pPr>
            <w:r w:rsidRPr="009001BF">
              <w:rPr>
                <w:rFonts w:ascii="Times New Roman" w:hAnsi="Times New Roman" w:cs="Times New Roman"/>
                <w:sz w:val="24"/>
                <w:szCs w:val="24"/>
              </w:rPr>
              <w:t>Царине</w:t>
            </w:r>
          </w:p>
        </w:tc>
      </w:tr>
    </w:tbl>
    <w:p w:rsidR="008F38C5" w:rsidRDefault="008F38C5" w:rsidP="009917AA">
      <w:pPr>
        <w:ind w:left="720"/>
        <w:rPr>
          <w:rFonts w:ascii="Times New Roman" w:hAnsi="Times New Roman" w:cs="Times New Roman"/>
          <w:sz w:val="28"/>
          <w:szCs w:val="28"/>
        </w:rPr>
      </w:pPr>
    </w:p>
    <w:p w:rsidR="008F38C5" w:rsidRDefault="008F38C5" w:rsidP="00F726B2">
      <w:pPr>
        <w:ind w:left="720"/>
        <w:jc w:val="both"/>
        <w:rPr>
          <w:rFonts w:ascii="Times New Roman" w:hAnsi="Times New Roman" w:cs="Times New Roman"/>
          <w:sz w:val="28"/>
          <w:szCs w:val="28"/>
        </w:rPr>
      </w:pPr>
      <w:r w:rsidRPr="00A66C75">
        <w:rPr>
          <w:rFonts w:ascii="Times New Roman" w:hAnsi="Times New Roman" w:cs="Times New Roman"/>
          <w:sz w:val="28"/>
          <w:szCs w:val="28"/>
        </w:rPr>
        <w:t>Делови привредног система називају се подручја, и односе се на секторске,</w:t>
      </w:r>
      <w:r>
        <w:rPr>
          <w:rFonts w:ascii="Times New Roman" w:hAnsi="Times New Roman" w:cs="Times New Roman"/>
          <w:sz w:val="28"/>
          <w:szCs w:val="28"/>
        </w:rPr>
        <w:t xml:space="preserve"> </w:t>
      </w:r>
      <w:r w:rsidRPr="00A66C75">
        <w:rPr>
          <w:rFonts w:ascii="Times New Roman" w:hAnsi="Times New Roman" w:cs="Times New Roman"/>
          <w:sz w:val="28"/>
          <w:szCs w:val="28"/>
        </w:rPr>
        <w:t>фукционалне и територијалне сегменте националне економије. Ако прихватимо</w:t>
      </w:r>
      <w:r>
        <w:rPr>
          <w:rFonts w:ascii="Times New Roman" w:hAnsi="Times New Roman" w:cs="Times New Roman"/>
          <w:sz w:val="28"/>
          <w:szCs w:val="28"/>
        </w:rPr>
        <w:t xml:space="preserve"> </w:t>
      </w:r>
      <w:r w:rsidRPr="00A66C75">
        <w:rPr>
          <w:rFonts w:ascii="Times New Roman" w:hAnsi="Times New Roman" w:cs="Times New Roman"/>
          <w:sz w:val="28"/>
          <w:szCs w:val="28"/>
        </w:rPr>
        <w:t xml:space="preserve">то да је привредни систем начин организовања једне </w:t>
      </w:r>
      <w:r w:rsidRPr="00A66C75">
        <w:rPr>
          <w:rFonts w:ascii="Times New Roman" w:hAnsi="Times New Roman" w:cs="Times New Roman"/>
          <w:sz w:val="28"/>
          <w:szCs w:val="28"/>
        </w:rPr>
        <w:lastRenderedPageBreak/>
        <w:t>националне економије,</w:t>
      </w:r>
      <w:r>
        <w:rPr>
          <w:rFonts w:ascii="Times New Roman" w:hAnsi="Times New Roman" w:cs="Times New Roman"/>
          <w:sz w:val="28"/>
          <w:szCs w:val="28"/>
        </w:rPr>
        <w:t xml:space="preserve"> </w:t>
      </w:r>
      <w:r w:rsidRPr="00A66C75">
        <w:rPr>
          <w:rFonts w:ascii="Times New Roman" w:hAnsi="Times New Roman" w:cs="Times New Roman"/>
          <w:sz w:val="28"/>
          <w:szCs w:val="28"/>
        </w:rPr>
        <w:t>можемо рећи да он уређује економске токове и односе унутар те националне</w:t>
      </w:r>
      <w:r>
        <w:rPr>
          <w:rFonts w:ascii="Times New Roman" w:hAnsi="Times New Roman" w:cs="Times New Roman"/>
          <w:sz w:val="28"/>
          <w:szCs w:val="28"/>
        </w:rPr>
        <w:t xml:space="preserve"> </w:t>
      </w:r>
      <w:r w:rsidRPr="00A66C75">
        <w:rPr>
          <w:rFonts w:ascii="Times New Roman" w:hAnsi="Times New Roman" w:cs="Times New Roman"/>
          <w:sz w:val="28"/>
          <w:szCs w:val="28"/>
        </w:rPr>
        <w:t>економије.</w:t>
      </w:r>
    </w:p>
    <w:p w:rsidR="008F38C5" w:rsidRDefault="008F38C5" w:rsidP="00F726B2">
      <w:pPr>
        <w:ind w:left="720"/>
        <w:jc w:val="both"/>
        <w:rPr>
          <w:rFonts w:ascii="Times New Roman" w:hAnsi="Times New Roman" w:cs="Times New Roman"/>
          <w:sz w:val="28"/>
          <w:szCs w:val="28"/>
        </w:rPr>
      </w:pPr>
      <w:r w:rsidRPr="00A66C75">
        <w:rPr>
          <w:rFonts w:ascii="Times New Roman" w:hAnsi="Times New Roman" w:cs="Times New Roman"/>
          <w:sz w:val="28"/>
          <w:szCs w:val="28"/>
        </w:rPr>
        <w:t>Као најважнија подручја привредног система можемо навести систем</w:t>
      </w:r>
      <w:r>
        <w:rPr>
          <w:rFonts w:ascii="Times New Roman" w:hAnsi="Times New Roman" w:cs="Times New Roman"/>
          <w:sz w:val="28"/>
          <w:szCs w:val="28"/>
        </w:rPr>
        <w:t xml:space="preserve"> </w:t>
      </w:r>
      <w:r w:rsidRPr="00A66C75">
        <w:rPr>
          <w:rFonts w:ascii="Times New Roman" w:hAnsi="Times New Roman" w:cs="Times New Roman"/>
          <w:sz w:val="28"/>
          <w:szCs w:val="28"/>
        </w:rPr>
        <w:t>доходака, монетарни и банкарски систем, фи</w:t>
      </w:r>
      <w:r>
        <w:rPr>
          <w:rFonts w:ascii="Times New Roman" w:hAnsi="Times New Roman" w:cs="Times New Roman"/>
          <w:sz w:val="28"/>
          <w:szCs w:val="28"/>
        </w:rPr>
        <w:t>скални систем, спољнотрговински</w:t>
      </w:r>
      <w:r w:rsidRPr="00A66C75">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A66C75">
        <w:rPr>
          <w:rFonts w:ascii="Times New Roman" w:hAnsi="Times New Roman" w:cs="Times New Roman"/>
          <w:sz w:val="28"/>
          <w:szCs w:val="28"/>
        </w:rPr>
        <w:t>девизни систем</w:t>
      </w:r>
      <w:r>
        <w:rPr>
          <w:rFonts w:ascii="Times New Roman" w:hAnsi="Times New Roman" w:cs="Times New Roman"/>
          <w:sz w:val="28"/>
          <w:szCs w:val="28"/>
        </w:rPr>
        <w:t>.</w:t>
      </w:r>
    </w:p>
    <w:p w:rsidR="008F38C5" w:rsidRDefault="008F38C5" w:rsidP="00F726B2">
      <w:pPr>
        <w:ind w:left="720"/>
        <w:jc w:val="both"/>
        <w:rPr>
          <w:rFonts w:ascii="Times New Roman" w:hAnsi="Times New Roman" w:cs="Times New Roman"/>
          <w:sz w:val="28"/>
          <w:szCs w:val="28"/>
        </w:rPr>
      </w:pPr>
      <w:r w:rsidRPr="00A66C75">
        <w:rPr>
          <w:rFonts w:ascii="Times New Roman" w:hAnsi="Times New Roman" w:cs="Times New Roman"/>
          <w:sz w:val="28"/>
          <w:szCs w:val="28"/>
        </w:rPr>
        <w:t>Цене, каматна стопа, пореска стопа, царине итд. представљају основне</w:t>
      </w:r>
      <w:r>
        <w:rPr>
          <w:rFonts w:ascii="Times New Roman" w:hAnsi="Times New Roman" w:cs="Times New Roman"/>
          <w:sz w:val="28"/>
          <w:szCs w:val="28"/>
        </w:rPr>
        <w:t xml:space="preserve"> </w:t>
      </w:r>
      <w:r w:rsidRPr="00A66C75">
        <w:rPr>
          <w:rFonts w:ascii="Times New Roman" w:hAnsi="Times New Roman" w:cs="Times New Roman"/>
          <w:sz w:val="28"/>
          <w:szCs w:val="28"/>
        </w:rPr>
        <w:t>инструменте и мере за креирање једног привредног система. Инструменте</w:t>
      </w:r>
      <w:r>
        <w:rPr>
          <w:rFonts w:ascii="Times New Roman" w:hAnsi="Times New Roman" w:cs="Times New Roman"/>
          <w:sz w:val="28"/>
          <w:szCs w:val="28"/>
        </w:rPr>
        <w:t xml:space="preserve"> </w:t>
      </w:r>
      <w:r w:rsidRPr="00A66C75">
        <w:rPr>
          <w:rFonts w:ascii="Times New Roman" w:hAnsi="Times New Roman" w:cs="Times New Roman"/>
          <w:sz w:val="28"/>
          <w:szCs w:val="28"/>
        </w:rPr>
        <w:t>привредног система пре свега чине правне норме које су обавезне за све</w:t>
      </w:r>
      <w:r>
        <w:rPr>
          <w:rFonts w:ascii="Times New Roman" w:hAnsi="Times New Roman" w:cs="Times New Roman"/>
          <w:sz w:val="28"/>
          <w:szCs w:val="28"/>
        </w:rPr>
        <w:t xml:space="preserve"> </w:t>
      </w:r>
      <w:r w:rsidRPr="00A66C75">
        <w:rPr>
          <w:rFonts w:ascii="Times New Roman" w:hAnsi="Times New Roman" w:cs="Times New Roman"/>
          <w:sz w:val="28"/>
          <w:szCs w:val="28"/>
        </w:rPr>
        <w:t>економске субјекте и одређује правила и норме за којих се они морају</w:t>
      </w:r>
      <w:r>
        <w:rPr>
          <w:rFonts w:ascii="Times New Roman" w:hAnsi="Times New Roman" w:cs="Times New Roman"/>
          <w:sz w:val="28"/>
          <w:szCs w:val="28"/>
        </w:rPr>
        <w:t xml:space="preserve"> </w:t>
      </w:r>
      <w:r w:rsidRPr="00A66C75">
        <w:rPr>
          <w:rFonts w:ascii="Times New Roman" w:hAnsi="Times New Roman" w:cs="Times New Roman"/>
          <w:sz w:val="28"/>
          <w:szCs w:val="28"/>
        </w:rPr>
        <w:t>придржавати приликом међусобне сарадње. Привредни систем се са становишта</w:t>
      </w:r>
      <w:r>
        <w:rPr>
          <w:rFonts w:ascii="Times New Roman" w:hAnsi="Times New Roman" w:cs="Times New Roman"/>
          <w:sz w:val="28"/>
          <w:szCs w:val="28"/>
        </w:rPr>
        <w:t xml:space="preserve"> институције, подручја тих инструмената и мера, предс</w:t>
      </w:r>
      <w:r w:rsidRPr="00A66C75">
        <w:rPr>
          <w:rFonts w:ascii="Times New Roman" w:hAnsi="Times New Roman" w:cs="Times New Roman"/>
          <w:sz w:val="28"/>
          <w:szCs w:val="28"/>
        </w:rPr>
        <w:t>тавља средство економске</w:t>
      </w:r>
      <w:r>
        <w:rPr>
          <w:rFonts w:ascii="Times New Roman" w:hAnsi="Times New Roman" w:cs="Times New Roman"/>
          <w:sz w:val="28"/>
          <w:szCs w:val="28"/>
        </w:rPr>
        <w:t xml:space="preserve"> </w:t>
      </w:r>
      <w:r w:rsidRPr="00A66C75">
        <w:rPr>
          <w:rFonts w:ascii="Times New Roman" w:hAnsi="Times New Roman" w:cs="Times New Roman"/>
          <w:sz w:val="28"/>
          <w:szCs w:val="28"/>
        </w:rPr>
        <w:t>политике, али се јавља и као оквир једне привреде унутар које делује њена</w:t>
      </w:r>
      <w:r>
        <w:rPr>
          <w:rFonts w:ascii="Times New Roman" w:hAnsi="Times New Roman" w:cs="Times New Roman"/>
          <w:sz w:val="28"/>
          <w:szCs w:val="28"/>
        </w:rPr>
        <w:t xml:space="preserve"> </w:t>
      </w:r>
      <w:r w:rsidRPr="00A66C75">
        <w:rPr>
          <w:rFonts w:ascii="Times New Roman" w:hAnsi="Times New Roman" w:cs="Times New Roman"/>
          <w:sz w:val="28"/>
          <w:szCs w:val="28"/>
        </w:rPr>
        <w:t>економска политика</w:t>
      </w:r>
      <w:r>
        <w:rPr>
          <w:rFonts w:ascii="Times New Roman" w:hAnsi="Times New Roman" w:cs="Times New Roman"/>
          <w:sz w:val="28"/>
          <w:szCs w:val="28"/>
        </w:rPr>
        <w:t>.</w:t>
      </w:r>
    </w:p>
    <w:p w:rsidR="008F38C5" w:rsidRDefault="008F38C5" w:rsidP="00A66C75">
      <w:pPr>
        <w:ind w:left="720"/>
        <w:rPr>
          <w:rFonts w:ascii="Times New Roman" w:hAnsi="Times New Roman" w:cs="Times New Roman"/>
          <w:sz w:val="28"/>
          <w:szCs w:val="28"/>
        </w:rPr>
      </w:pPr>
    </w:p>
    <w:p w:rsidR="008F38C5" w:rsidRDefault="008F38C5" w:rsidP="00F726B2">
      <w:pPr>
        <w:pStyle w:val="ListParagraph"/>
        <w:numPr>
          <w:ilvl w:val="0"/>
          <w:numId w:val="2"/>
        </w:numPr>
        <w:jc w:val="both"/>
        <w:rPr>
          <w:rFonts w:ascii="Times New Roman" w:hAnsi="Times New Roman" w:cs="Times New Roman"/>
          <w:b/>
          <w:bCs/>
          <w:sz w:val="32"/>
          <w:szCs w:val="32"/>
        </w:rPr>
      </w:pPr>
      <w:r w:rsidRPr="006B76D0">
        <w:rPr>
          <w:rFonts w:ascii="Times New Roman" w:hAnsi="Times New Roman" w:cs="Times New Roman"/>
          <w:b/>
          <w:bCs/>
          <w:sz w:val="32"/>
          <w:szCs w:val="32"/>
        </w:rPr>
        <w:t>Основне карактеристике привреде као великог економског система</w:t>
      </w:r>
    </w:p>
    <w:p w:rsidR="008F38C5" w:rsidRDefault="008F38C5" w:rsidP="00F726B2">
      <w:pPr>
        <w:jc w:val="both"/>
        <w:rPr>
          <w:rFonts w:ascii="Times New Roman" w:hAnsi="Times New Roman" w:cs="Times New Roman"/>
          <w:sz w:val="28"/>
          <w:szCs w:val="28"/>
        </w:rPr>
      </w:pPr>
      <w:r>
        <w:rPr>
          <w:rFonts w:ascii="Times New Roman" w:hAnsi="Times New Roman" w:cs="Times New Roman"/>
          <w:sz w:val="28"/>
          <w:szCs w:val="28"/>
        </w:rPr>
        <w:t xml:space="preserve">Основне четири карактеристике привреде као великог економског система, тј. да је привреда сложени, стохастички и хијерархијски (вишестепени) систем, биле су и раније познате економској теорији. </w:t>
      </w:r>
    </w:p>
    <w:p w:rsidR="008F38C5" w:rsidRDefault="008F38C5" w:rsidP="00F726B2">
      <w:pPr>
        <w:pStyle w:val="ListParagraph"/>
        <w:numPr>
          <w:ilvl w:val="0"/>
          <w:numId w:val="7"/>
        </w:numPr>
        <w:jc w:val="both"/>
        <w:rPr>
          <w:rFonts w:ascii="Times New Roman" w:hAnsi="Times New Roman" w:cs="Times New Roman"/>
          <w:sz w:val="28"/>
          <w:szCs w:val="28"/>
        </w:rPr>
      </w:pPr>
      <w:r w:rsidRPr="00226681">
        <w:rPr>
          <w:rFonts w:ascii="Times New Roman" w:hAnsi="Times New Roman" w:cs="Times New Roman"/>
          <w:sz w:val="28"/>
          <w:szCs w:val="28"/>
        </w:rPr>
        <w:t xml:space="preserve">Повезаност делова у целини и примат целине над деловима није само питање практичног постојања сваког система, већ је то истовремено и питање уопште наших могућости да довољно сагледамо и оценимо неки део ако га не ситуирамо у целини којој тај део припада. За оптиималну повезаност целине и делова, нужно је да постоје заједнички циљеви развоја ии заједнички општи критеријуми функционисања система. </w:t>
      </w:r>
    </w:p>
    <w:p w:rsidR="008F38C5" w:rsidRPr="00226681" w:rsidRDefault="008F38C5" w:rsidP="00F726B2">
      <w:pPr>
        <w:pStyle w:val="ListParagraph"/>
        <w:jc w:val="both"/>
        <w:rPr>
          <w:rFonts w:ascii="Times New Roman" w:hAnsi="Times New Roman" w:cs="Times New Roman"/>
          <w:sz w:val="28"/>
          <w:szCs w:val="28"/>
        </w:rPr>
      </w:pPr>
    </w:p>
    <w:p w:rsidR="008F38C5" w:rsidRDefault="008F38C5" w:rsidP="00F726B2">
      <w:pPr>
        <w:pStyle w:val="ListParagraph"/>
        <w:numPr>
          <w:ilvl w:val="0"/>
          <w:numId w:val="7"/>
        </w:numPr>
        <w:jc w:val="both"/>
        <w:rPr>
          <w:rFonts w:ascii="Times New Roman" w:hAnsi="Times New Roman" w:cs="Times New Roman"/>
          <w:sz w:val="28"/>
          <w:szCs w:val="28"/>
        </w:rPr>
      </w:pPr>
      <w:r w:rsidRPr="00226681">
        <w:rPr>
          <w:rFonts w:ascii="Times New Roman" w:hAnsi="Times New Roman" w:cs="Times New Roman"/>
          <w:sz w:val="28"/>
          <w:szCs w:val="28"/>
        </w:rPr>
        <w:t>За осигурање ових системских својстава пре свега је битна вертикална повезаност делова у целини. Кроз ту врсту повезаности остварује се интегритет привреде и одређује општи положај и својства делова у њој. Начин остваривања вертикалних повезаности делова у целину најјаче и најосетљивије се манифестује у домену доношења одлука.</w:t>
      </w:r>
    </w:p>
    <w:p w:rsidR="008F38C5" w:rsidRPr="007D1B60" w:rsidRDefault="008F38C5" w:rsidP="007D1B60">
      <w:pPr>
        <w:pStyle w:val="ListParagraph"/>
        <w:rPr>
          <w:rFonts w:ascii="Times New Roman" w:hAnsi="Times New Roman" w:cs="Times New Roman"/>
          <w:sz w:val="28"/>
          <w:szCs w:val="28"/>
        </w:rPr>
      </w:pPr>
    </w:p>
    <w:p w:rsidR="008F38C5" w:rsidRDefault="008F38C5" w:rsidP="00F726B2">
      <w:pPr>
        <w:pStyle w:val="ListParagraph"/>
        <w:numPr>
          <w:ilvl w:val="0"/>
          <w:numId w:val="7"/>
        </w:numPr>
        <w:jc w:val="both"/>
        <w:rPr>
          <w:rFonts w:ascii="Times New Roman" w:hAnsi="Times New Roman" w:cs="Times New Roman"/>
          <w:sz w:val="28"/>
          <w:szCs w:val="28"/>
        </w:rPr>
      </w:pPr>
      <w:r>
        <w:rPr>
          <w:rFonts w:ascii="Times New Roman" w:hAnsi="Times New Roman" w:cs="Times New Roman"/>
          <w:sz w:val="28"/>
          <w:szCs w:val="28"/>
        </w:rPr>
        <w:lastRenderedPageBreak/>
        <w:t>Динамичност као једна од основних карактеристика привреде подразумева стално кретање и развој одређених подсистема и активних елемената, односно активно понашање усмерено према одређеном циљу. Кретање привреде, наравно, може бити у позитивном, и у негативном смеру и као такво зависи од бројних екстерних и интерних фактора.</w:t>
      </w:r>
    </w:p>
    <w:p w:rsidR="008F38C5" w:rsidRPr="00226681" w:rsidRDefault="008F38C5" w:rsidP="00F726B2">
      <w:pPr>
        <w:pStyle w:val="ListParagraph"/>
        <w:jc w:val="both"/>
        <w:rPr>
          <w:rFonts w:ascii="Times New Roman" w:hAnsi="Times New Roman" w:cs="Times New Roman"/>
          <w:sz w:val="28"/>
          <w:szCs w:val="28"/>
        </w:rPr>
      </w:pPr>
    </w:p>
    <w:p w:rsidR="008F38C5" w:rsidRPr="00226681" w:rsidRDefault="008F38C5" w:rsidP="00F726B2">
      <w:pPr>
        <w:pStyle w:val="ListParagraph"/>
        <w:jc w:val="both"/>
        <w:rPr>
          <w:rFonts w:ascii="Times New Roman" w:hAnsi="Times New Roman" w:cs="Times New Roman"/>
          <w:sz w:val="28"/>
          <w:szCs w:val="28"/>
        </w:rPr>
      </w:pPr>
    </w:p>
    <w:p w:rsidR="008F38C5" w:rsidRDefault="008F38C5" w:rsidP="00F726B2">
      <w:pPr>
        <w:pStyle w:val="ListParagraph"/>
        <w:numPr>
          <w:ilvl w:val="0"/>
          <w:numId w:val="7"/>
        </w:numPr>
        <w:jc w:val="both"/>
        <w:rPr>
          <w:rFonts w:ascii="Times New Roman" w:hAnsi="Times New Roman" w:cs="Times New Roman"/>
          <w:sz w:val="28"/>
          <w:szCs w:val="28"/>
        </w:rPr>
      </w:pPr>
      <w:r w:rsidRPr="00E46E54">
        <w:rPr>
          <w:rFonts w:ascii="Times New Roman" w:hAnsi="Times New Roman" w:cs="Times New Roman"/>
          <w:sz w:val="28"/>
          <w:szCs w:val="28"/>
        </w:rPr>
        <w:t xml:space="preserve">Хијерархијски карактер система подразумева сталан избор примата и приоритета у политици привредног развоја. Разумљиво је да одабир приоритета треба схватити динамички, јер на њих утиче не само ниво развоја земље, већ и промене које доноси развој науке и технике, а затим промене у међународној подели рада и међународним политичким односима. Можда се значај приоритета најјасније може видети кад се посматра у својим крајностима, у условима врло велике и врло мале земље. За велику земљу они значе појаву диспропорционалности у том смислу што се у неким капацитетима или производњи може јавити релативни вишак односно релативни мањак, што нека мање важна друштвена потреба може бити задовољена пре неке нешто важније потребе. </w:t>
      </w:r>
    </w:p>
    <w:p w:rsidR="008F38C5" w:rsidRDefault="008F38C5" w:rsidP="00F726B2">
      <w:pPr>
        <w:ind w:left="360"/>
        <w:jc w:val="both"/>
        <w:rPr>
          <w:rFonts w:ascii="Times New Roman" w:hAnsi="Times New Roman" w:cs="Times New Roman"/>
          <w:sz w:val="28"/>
          <w:szCs w:val="28"/>
        </w:rPr>
      </w:pPr>
    </w:p>
    <w:p w:rsidR="008F38C5" w:rsidRDefault="008F38C5" w:rsidP="00F726B2">
      <w:pPr>
        <w:pStyle w:val="ListParagraph"/>
        <w:numPr>
          <w:ilvl w:val="0"/>
          <w:numId w:val="2"/>
        </w:numPr>
        <w:jc w:val="both"/>
        <w:rPr>
          <w:rFonts w:ascii="Times New Roman" w:hAnsi="Times New Roman" w:cs="Times New Roman"/>
          <w:b/>
          <w:bCs/>
          <w:sz w:val="32"/>
          <w:szCs w:val="32"/>
        </w:rPr>
      </w:pPr>
      <w:r w:rsidRPr="00A24B35">
        <w:rPr>
          <w:rFonts w:ascii="Times New Roman" w:hAnsi="Times New Roman" w:cs="Times New Roman"/>
          <w:b/>
          <w:bCs/>
          <w:sz w:val="32"/>
          <w:szCs w:val="32"/>
        </w:rPr>
        <w:t>Кључни атрибути привредних систем</w:t>
      </w:r>
      <w:r>
        <w:rPr>
          <w:rFonts w:ascii="Times New Roman" w:hAnsi="Times New Roman" w:cs="Times New Roman"/>
          <w:b/>
          <w:bCs/>
          <w:sz w:val="32"/>
          <w:szCs w:val="32"/>
        </w:rPr>
        <w:t>а</w:t>
      </w:r>
    </w:p>
    <w:p w:rsidR="008F38C5" w:rsidRDefault="008F38C5" w:rsidP="00F726B2">
      <w:pPr>
        <w:ind w:left="720"/>
        <w:jc w:val="both"/>
        <w:rPr>
          <w:rFonts w:ascii="Times New Roman" w:hAnsi="Times New Roman" w:cs="Times New Roman"/>
          <w:sz w:val="28"/>
          <w:szCs w:val="28"/>
          <w:lang w:val="sr-Latn-CS"/>
        </w:rPr>
      </w:pPr>
      <w:r>
        <w:rPr>
          <w:rFonts w:ascii="Times New Roman" w:hAnsi="Times New Roman" w:cs="Times New Roman"/>
          <w:sz w:val="28"/>
          <w:szCs w:val="28"/>
        </w:rPr>
        <w:t xml:space="preserve">У зависности од примењеног теоријско-методолошког приступа разликује се операционализација карактера и природе привредног система. Привредни систем је крајње комплексан феномен кога одликује већи број привредно-системских одредница (атрибута) у зависности од чије природе и карактеристика се поједини привредни системи међусобно разликују. По Полу Грегорију и Роберту Стјуарту, америчким професорима компаративних привредних система, све привредне систем који означавају скуп механизама и институција неопходних за одлучивање и спровођење одлука повезаних са производњом, дохотком и потрошњом унутар одређених географских подручја, могуће је операционализовати помоћу четири основне компоненте: а) доминантан облик својине, б) кључни мотиви привредних субјеката приликом доношења одлука о производњи, размени, расподели и потрошњи, ц) оргганизација аранжмана за доношење одлука привредних субјеката о </w:t>
      </w:r>
      <w:r>
        <w:rPr>
          <w:rFonts w:ascii="Times New Roman" w:hAnsi="Times New Roman" w:cs="Times New Roman"/>
          <w:sz w:val="28"/>
          <w:szCs w:val="28"/>
        </w:rPr>
        <w:lastRenderedPageBreak/>
        <w:t>производњи, размени, расподели и потрошњи и д) координациони механизам, односно систем институција, механизама и информација на основу којих се економски учесници међусобно повезују и путе којих се регулише процес друштвене репродукције.</w:t>
      </w:r>
      <w:r>
        <w:rPr>
          <w:rStyle w:val="FootnoteReference"/>
          <w:rFonts w:ascii="Times New Roman" w:hAnsi="Times New Roman" w:cs="Times New Roman"/>
          <w:sz w:val="28"/>
          <w:szCs w:val="28"/>
        </w:rPr>
        <w:footnoteReference w:id="4"/>
      </w:r>
      <w:r>
        <w:rPr>
          <w:rFonts w:ascii="Times New Roman" w:hAnsi="Times New Roman" w:cs="Times New Roman"/>
          <w:sz w:val="28"/>
          <w:szCs w:val="28"/>
          <w:lang w:val="sr-Latn-CS"/>
        </w:rPr>
        <w:t xml:space="preserve"> </w:t>
      </w:r>
    </w:p>
    <w:p w:rsidR="008F38C5" w:rsidRDefault="008F38C5" w:rsidP="00F726B2">
      <w:pPr>
        <w:ind w:left="720"/>
        <w:jc w:val="both"/>
        <w:rPr>
          <w:rFonts w:ascii="Times New Roman" w:hAnsi="Times New Roman" w:cs="Times New Roman"/>
          <w:sz w:val="28"/>
          <w:szCs w:val="28"/>
        </w:rPr>
      </w:pPr>
      <w:r>
        <w:rPr>
          <w:rFonts w:ascii="Times New Roman" w:hAnsi="Times New Roman" w:cs="Times New Roman"/>
          <w:sz w:val="28"/>
          <w:szCs w:val="28"/>
        </w:rPr>
        <w:t xml:space="preserve">Други критеријум разврставања привредних система представља систем донођења економских одлука. Привредни системи се међусобно разликују у зависности од тога на ком нивоу се доносе одлуке о централном питању у свакој економији, питању алокације ресурса. „ У сваком привредном систему, економски учесници доносе одлуке везане за производњу, расподелу, разену и потрошњу. Те одлуке се доносе на различитим нивоима, с тим што сваком нивоу одлучивања одговара одређени степен централизације, односно децентрализације. У начелу, може се говорити о децентрализованим привредним системима, ако се одлуке доносе на нижим нивоима, док су обрнуто, централизовани они привредни системи у којима се битне економске одлуке доносе, углавном, на вишим нивоима.“ </w:t>
      </w:r>
      <w:r>
        <w:rPr>
          <w:rStyle w:val="FootnoteReference"/>
          <w:rFonts w:ascii="Times New Roman" w:hAnsi="Times New Roman" w:cs="Times New Roman"/>
          <w:sz w:val="28"/>
          <w:szCs w:val="28"/>
        </w:rPr>
        <w:footnoteReference w:id="5"/>
      </w:r>
      <w:r>
        <w:rPr>
          <w:rFonts w:ascii="Times New Roman" w:hAnsi="Times New Roman" w:cs="Times New Roman"/>
          <w:sz w:val="28"/>
          <w:szCs w:val="28"/>
        </w:rPr>
        <w:t>По правилу, централизација се поистовећује са планом, док се децентрализација идентификује са тржиштем.</w:t>
      </w:r>
    </w:p>
    <w:p w:rsidR="008F38C5" w:rsidRDefault="008F38C5" w:rsidP="00F726B2">
      <w:pPr>
        <w:ind w:left="720"/>
        <w:jc w:val="both"/>
        <w:rPr>
          <w:rFonts w:ascii="Times New Roman" w:hAnsi="Times New Roman" w:cs="Times New Roman"/>
          <w:sz w:val="28"/>
          <w:szCs w:val="28"/>
        </w:rPr>
      </w:pPr>
      <w:r>
        <w:rPr>
          <w:rFonts w:ascii="Times New Roman" w:hAnsi="Times New Roman" w:cs="Times New Roman"/>
          <w:sz w:val="28"/>
          <w:szCs w:val="28"/>
        </w:rPr>
        <w:t>Мотиви, у најопштијем смислу представљају покретачку снагу економских субјекта. Могу бити материјалне и нематеријалне природе. У савременим привредним системима доминирају мотиви материјалне природе. Поред ових, могу постојати и морални мотиви којима се економски актери покрећу да реализују своје обавезе према друштву.</w:t>
      </w:r>
    </w:p>
    <w:p w:rsidR="008F38C5" w:rsidRDefault="008F38C5" w:rsidP="00F726B2">
      <w:pPr>
        <w:ind w:left="720"/>
        <w:jc w:val="both"/>
        <w:rPr>
          <w:rFonts w:ascii="Times New Roman" w:hAnsi="Times New Roman" w:cs="Times New Roman"/>
          <w:sz w:val="28"/>
          <w:szCs w:val="28"/>
        </w:rPr>
      </w:pPr>
      <w:r>
        <w:rPr>
          <w:rFonts w:ascii="Times New Roman" w:hAnsi="Times New Roman" w:cs="Times New Roman"/>
          <w:sz w:val="28"/>
          <w:szCs w:val="28"/>
        </w:rPr>
        <w:t xml:space="preserve">Према начину организације и повезаности привредних субјеката у процесу репродукције могуће је разликовати привредне системе у којима је тржиште основни координациони механизам, с једне, и привредне системе у којима постоји директна координација економских активности, односно координисана путем планског механизма. </w:t>
      </w:r>
    </w:p>
    <w:p w:rsidR="008F38C5" w:rsidRDefault="008F38C5" w:rsidP="00F726B2">
      <w:pPr>
        <w:ind w:left="720"/>
        <w:jc w:val="both"/>
        <w:rPr>
          <w:rFonts w:ascii="Times New Roman" w:hAnsi="Times New Roman" w:cs="Times New Roman"/>
          <w:sz w:val="28"/>
          <w:szCs w:val="28"/>
          <w:lang w:val="sr-Latn-CS"/>
        </w:rPr>
      </w:pPr>
      <w:r>
        <w:rPr>
          <w:rFonts w:ascii="Times New Roman" w:hAnsi="Times New Roman" w:cs="Times New Roman"/>
          <w:sz w:val="28"/>
          <w:szCs w:val="28"/>
        </w:rPr>
        <w:t>У табели дат је преглед четири напред наведене привредносистемске одреднице и могучности њиховог испољавања у реалним моделима. У колони са десне стране табеле дат је преглед чистих опција појединих привредносистемских атрибута и истакнута је могућност њиховог најразличитијег комбиновања.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27"/>
        <w:gridCol w:w="4928"/>
      </w:tblGrid>
      <w:tr w:rsidR="008F38C5" w:rsidRPr="009001BF">
        <w:tc>
          <w:tcPr>
            <w:tcW w:w="4927" w:type="dxa"/>
          </w:tcPr>
          <w:p w:rsidR="008F38C5" w:rsidRPr="009001BF" w:rsidRDefault="008F38C5" w:rsidP="009001BF">
            <w:pPr>
              <w:spacing w:after="0" w:line="240" w:lineRule="auto"/>
              <w:jc w:val="center"/>
              <w:rPr>
                <w:rFonts w:ascii="Times New Roman" w:hAnsi="Times New Roman" w:cs="Times New Roman"/>
                <w:b/>
                <w:bCs/>
                <w:sz w:val="24"/>
                <w:szCs w:val="24"/>
              </w:rPr>
            </w:pPr>
            <w:r w:rsidRPr="009001BF">
              <w:rPr>
                <w:rFonts w:ascii="Times New Roman" w:hAnsi="Times New Roman" w:cs="Times New Roman"/>
                <w:b/>
                <w:bCs/>
                <w:sz w:val="24"/>
                <w:szCs w:val="24"/>
                <w:lang w:val="sr-Latn-CS"/>
              </w:rPr>
              <w:t>Привредно-системске одреднице</w:t>
            </w:r>
          </w:p>
        </w:tc>
        <w:tc>
          <w:tcPr>
            <w:tcW w:w="4928" w:type="dxa"/>
          </w:tcPr>
          <w:p w:rsidR="008F38C5" w:rsidRPr="009001BF" w:rsidRDefault="008F38C5" w:rsidP="009001BF">
            <w:pPr>
              <w:spacing w:after="0" w:line="240" w:lineRule="auto"/>
              <w:jc w:val="center"/>
              <w:rPr>
                <w:rFonts w:ascii="Times New Roman" w:hAnsi="Times New Roman" w:cs="Times New Roman"/>
                <w:b/>
                <w:bCs/>
                <w:sz w:val="24"/>
                <w:szCs w:val="24"/>
              </w:rPr>
            </w:pPr>
            <w:r w:rsidRPr="009001BF">
              <w:rPr>
                <w:rFonts w:ascii="Times New Roman" w:hAnsi="Times New Roman" w:cs="Times New Roman"/>
                <w:b/>
                <w:bCs/>
                <w:sz w:val="24"/>
                <w:szCs w:val="24"/>
              </w:rPr>
              <w:t>Опције</w:t>
            </w:r>
          </w:p>
          <w:p w:rsidR="008F38C5" w:rsidRPr="009001BF" w:rsidRDefault="008F38C5" w:rsidP="009001BF">
            <w:pPr>
              <w:spacing w:after="0" w:line="240" w:lineRule="auto"/>
              <w:rPr>
                <w:rFonts w:ascii="Times New Roman" w:hAnsi="Times New Roman" w:cs="Times New Roman"/>
                <w:sz w:val="24"/>
                <w:szCs w:val="24"/>
              </w:rPr>
            </w:pPr>
          </w:p>
        </w:tc>
      </w:tr>
      <w:tr w:rsidR="008F38C5" w:rsidRPr="009001BF">
        <w:tc>
          <w:tcPr>
            <w:tcW w:w="4927" w:type="dxa"/>
          </w:tcPr>
          <w:p w:rsidR="008F38C5" w:rsidRPr="009001BF" w:rsidRDefault="008F38C5" w:rsidP="009001BF">
            <w:pPr>
              <w:spacing w:after="0" w:line="240" w:lineRule="auto"/>
              <w:rPr>
                <w:rFonts w:ascii="Times New Roman" w:hAnsi="Times New Roman" w:cs="Times New Roman"/>
                <w:sz w:val="24"/>
                <w:szCs w:val="24"/>
              </w:rPr>
            </w:pPr>
            <w:r w:rsidRPr="009001BF">
              <w:rPr>
                <w:rFonts w:ascii="Times New Roman" w:hAnsi="Times New Roman" w:cs="Times New Roman"/>
                <w:sz w:val="24"/>
                <w:szCs w:val="24"/>
              </w:rPr>
              <w:lastRenderedPageBreak/>
              <w:t>Доминантан облик својине</w:t>
            </w:r>
          </w:p>
        </w:tc>
        <w:tc>
          <w:tcPr>
            <w:tcW w:w="4928" w:type="dxa"/>
          </w:tcPr>
          <w:p w:rsidR="008F38C5" w:rsidRPr="009001BF" w:rsidRDefault="008F38C5" w:rsidP="009001BF">
            <w:pPr>
              <w:spacing w:after="0" w:line="240" w:lineRule="auto"/>
              <w:rPr>
                <w:rFonts w:ascii="Times New Roman" w:hAnsi="Times New Roman" w:cs="Times New Roman"/>
                <w:sz w:val="24"/>
                <w:szCs w:val="24"/>
              </w:rPr>
            </w:pPr>
            <w:r w:rsidRPr="009001BF">
              <w:rPr>
                <w:rFonts w:ascii="Times New Roman" w:hAnsi="Times New Roman" w:cs="Times New Roman"/>
                <w:sz w:val="24"/>
                <w:szCs w:val="24"/>
              </w:rPr>
              <w:t>Приватни</w:t>
            </w:r>
          </w:p>
          <w:p w:rsidR="008F38C5" w:rsidRPr="009001BF" w:rsidRDefault="008F38C5" w:rsidP="009001BF">
            <w:pPr>
              <w:spacing w:after="0" w:line="240" w:lineRule="auto"/>
              <w:rPr>
                <w:rFonts w:ascii="Times New Roman" w:hAnsi="Times New Roman" w:cs="Times New Roman"/>
                <w:sz w:val="24"/>
                <w:szCs w:val="24"/>
              </w:rPr>
            </w:pPr>
            <w:r w:rsidRPr="009001BF">
              <w:rPr>
                <w:rFonts w:ascii="Times New Roman" w:hAnsi="Times New Roman" w:cs="Times New Roman"/>
                <w:sz w:val="24"/>
                <w:szCs w:val="24"/>
              </w:rPr>
              <w:t>Кооперативни             КОМБИНОВАНО</w:t>
            </w:r>
          </w:p>
          <w:p w:rsidR="008F38C5" w:rsidRPr="009001BF" w:rsidRDefault="008F38C5" w:rsidP="009001BF">
            <w:pPr>
              <w:spacing w:after="0" w:line="240" w:lineRule="auto"/>
              <w:rPr>
                <w:rFonts w:ascii="Times New Roman" w:hAnsi="Times New Roman" w:cs="Times New Roman"/>
                <w:sz w:val="24"/>
                <w:szCs w:val="24"/>
              </w:rPr>
            </w:pPr>
            <w:r w:rsidRPr="009001BF">
              <w:rPr>
                <w:rFonts w:ascii="Times New Roman" w:hAnsi="Times New Roman" w:cs="Times New Roman"/>
                <w:sz w:val="24"/>
                <w:szCs w:val="24"/>
              </w:rPr>
              <w:t>Јавни</w:t>
            </w:r>
          </w:p>
        </w:tc>
      </w:tr>
      <w:tr w:rsidR="008F38C5" w:rsidRPr="009001BF">
        <w:tc>
          <w:tcPr>
            <w:tcW w:w="4927" w:type="dxa"/>
          </w:tcPr>
          <w:p w:rsidR="008F38C5" w:rsidRPr="009001BF" w:rsidRDefault="008F38C5" w:rsidP="009001BF">
            <w:pPr>
              <w:spacing w:after="0" w:line="240" w:lineRule="auto"/>
              <w:rPr>
                <w:rFonts w:ascii="Times New Roman" w:hAnsi="Times New Roman" w:cs="Times New Roman"/>
                <w:sz w:val="24"/>
                <w:szCs w:val="24"/>
              </w:rPr>
            </w:pPr>
            <w:r w:rsidRPr="009001BF">
              <w:rPr>
                <w:rFonts w:ascii="Times New Roman" w:hAnsi="Times New Roman" w:cs="Times New Roman"/>
                <w:sz w:val="24"/>
                <w:szCs w:val="24"/>
              </w:rPr>
              <w:t>Кључни мотиви привредних субјекта приликом доношења одлука о производњи, размени, расподели и потрошњи</w:t>
            </w:r>
          </w:p>
        </w:tc>
        <w:tc>
          <w:tcPr>
            <w:tcW w:w="4928" w:type="dxa"/>
          </w:tcPr>
          <w:p w:rsidR="008F38C5" w:rsidRPr="009001BF" w:rsidRDefault="008F38C5" w:rsidP="009001BF">
            <w:pPr>
              <w:spacing w:after="0" w:line="240" w:lineRule="auto"/>
              <w:rPr>
                <w:rFonts w:ascii="Times New Roman" w:hAnsi="Times New Roman" w:cs="Times New Roman"/>
                <w:sz w:val="24"/>
                <w:szCs w:val="24"/>
              </w:rPr>
            </w:pPr>
            <w:r w:rsidRPr="009001BF">
              <w:rPr>
                <w:rFonts w:ascii="Times New Roman" w:hAnsi="Times New Roman" w:cs="Times New Roman"/>
                <w:sz w:val="24"/>
                <w:szCs w:val="24"/>
              </w:rPr>
              <w:t>Морални</w:t>
            </w:r>
          </w:p>
          <w:p w:rsidR="008F38C5" w:rsidRPr="009001BF" w:rsidRDefault="008F38C5" w:rsidP="009001BF">
            <w:pPr>
              <w:spacing w:after="0" w:line="240" w:lineRule="auto"/>
              <w:rPr>
                <w:rFonts w:ascii="Times New Roman" w:hAnsi="Times New Roman" w:cs="Times New Roman"/>
                <w:sz w:val="24"/>
                <w:szCs w:val="24"/>
              </w:rPr>
            </w:pPr>
            <w:r w:rsidRPr="009001BF">
              <w:rPr>
                <w:rFonts w:ascii="Times New Roman" w:hAnsi="Times New Roman" w:cs="Times New Roman"/>
                <w:sz w:val="24"/>
                <w:szCs w:val="24"/>
              </w:rPr>
              <w:t xml:space="preserve">                                      КОМБИНОВАНО</w:t>
            </w:r>
          </w:p>
          <w:p w:rsidR="008F38C5" w:rsidRPr="009001BF" w:rsidRDefault="008F38C5" w:rsidP="009001BF">
            <w:pPr>
              <w:spacing w:after="0" w:line="240" w:lineRule="auto"/>
              <w:rPr>
                <w:rFonts w:ascii="Times New Roman" w:hAnsi="Times New Roman" w:cs="Times New Roman"/>
                <w:sz w:val="24"/>
                <w:szCs w:val="24"/>
              </w:rPr>
            </w:pPr>
            <w:r w:rsidRPr="009001BF">
              <w:rPr>
                <w:rFonts w:ascii="Times New Roman" w:hAnsi="Times New Roman" w:cs="Times New Roman"/>
                <w:sz w:val="24"/>
                <w:szCs w:val="24"/>
              </w:rPr>
              <w:t>Материјални</w:t>
            </w:r>
          </w:p>
          <w:p w:rsidR="008F38C5" w:rsidRPr="009001BF" w:rsidRDefault="008F38C5" w:rsidP="009001BF">
            <w:pPr>
              <w:spacing w:after="0" w:line="240" w:lineRule="auto"/>
              <w:rPr>
                <w:rFonts w:ascii="Times New Roman" w:hAnsi="Times New Roman" w:cs="Times New Roman"/>
                <w:sz w:val="28"/>
                <w:szCs w:val="28"/>
              </w:rPr>
            </w:pPr>
          </w:p>
        </w:tc>
      </w:tr>
      <w:tr w:rsidR="008F38C5" w:rsidRPr="009001BF">
        <w:tc>
          <w:tcPr>
            <w:tcW w:w="4927" w:type="dxa"/>
          </w:tcPr>
          <w:p w:rsidR="008F38C5" w:rsidRPr="009001BF" w:rsidRDefault="008F38C5" w:rsidP="009001BF">
            <w:pPr>
              <w:spacing w:after="0" w:line="240" w:lineRule="auto"/>
              <w:rPr>
                <w:rFonts w:ascii="Times New Roman" w:hAnsi="Times New Roman" w:cs="Times New Roman"/>
                <w:sz w:val="24"/>
                <w:szCs w:val="24"/>
                <w:lang w:val="sr-Latn-CS"/>
              </w:rPr>
            </w:pPr>
            <w:r w:rsidRPr="009001BF">
              <w:rPr>
                <w:rFonts w:ascii="Times New Roman" w:hAnsi="Times New Roman" w:cs="Times New Roman"/>
                <w:sz w:val="24"/>
                <w:szCs w:val="24"/>
                <w:lang w:val="sr-Latn-CS"/>
              </w:rPr>
              <w:t>Организација аранжмана за доношење одлука привредних субјеката о производњи, размени, расподели и потрошњи</w:t>
            </w:r>
          </w:p>
        </w:tc>
        <w:tc>
          <w:tcPr>
            <w:tcW w:w="4928" w:type="dxa"/>
          </w:tcPr>
          <w:p w:rsidR="008F38C5" w:rsidRPr="009001BF" w:rsidRDefault="008F38C5" w:rsidP="009001BF">
            <w:pPr>
              <w:spacing w:after="0" w:line="240" w:lineRule="auto"/>
              <w:rPr>
                <w:rFonts w:ascii="Times New Roman" w:hAnsi="Times New Roman" w:cs="Times New Roman"/>
                <w:sz w:val="24"/>
                <w:szCs w:val="24"/>
              </w:rPr>
            </w:pPr>
            <w:r w:rsidRPr="009001BF">
              <w:rPr>
                <w:rFonts w:ascii="Times New Roman" w:hAnsi="Times New Roman" w:cs="Times New Roman"/>
                <w:sz w:val="24"/>
                <w:szCs w:val="24"/>
              </w:rPr>
              <w:t>Централизација</w:t>
            </w:r>
          </w:p>
          <w:p w:rsidR="008F38C5" w:rsidRPr="009001BF" w:rsidRDefault="008F38C5" w:rsidP="009001BF">
            <w:pPr>
              <w:spacing w:after="0" w:line="240" w:lineRule="auto"/>
              <w:rPr>
                <w:rFonts w:ascii="Times New Roman" w:hAnsi="Times New Roman" w:cs="Times New Roman"/>
                <w:sz w:val="24"/>
                <w:szCs w:val="24"/>
              </w:rPr>
            </w:pPr>
            <w:r w:rsidRPr="009001BF">
              <w:rPr>
                <w:rFonts w:ascii="Times New Roman" w:hAnsi="Times New Roman" w:cs="Times New Roman"/>
                <w:sz w:val="24"/>
                <w:szCs w:val="24"/>
              </w:rPr>
              <w:t xml:space="preserve">                                       КОМБИНОВАНО</w:t>
            </w:r>
          </w:p>
          <w:p w:rsidR="008F38C5" w:rsidRPr="009001BF" w:rsidRDefault="008F38C5" w:rsidP="009001BF">
            <w:pPr>
              <w:spacing w:after="0" w:line="240" w:lineRule="auto"/>
              <w:rPr>
                <w:rFonts w:ascii="Times New Roman" w:hAnsi="Times New Roman" w:cs="Times New Roman"/>
                <w:sz w:val="24"/>
                <w:szCs w:val="24"/>
              </w:rPr>
            </w:pPr>
            <w:r w:rsidRPr="009001BF">
              <w:rPr>
                <w:rFonts w:ascii="Times New Roman" w:hAnsi="Times New Roman" w:cs="Times New Roman"/>
                <w:sz w:val="24"/>
                <w:szCs w:val="24"/>
              </w:rPr>
              <w:t>Децентрализација</w:t>
            </w:r>
          </w:p>
        </w:tc>
      </w:tr>
      <w:tr w:rsidR="008F38C5" w:rsidRPr="009001BF">
        <w:tc>
          <w:tcPr>
            <w:tcW w:w="4927" w:type="dxa"/>
          </w:tcPr>
          <w:p w:rsidR="008F38C5" w:rsidRPr="009001BF" w:rsidRDefault="008F38C5" w:rsidP="009001BF">
            <w:pPr>
              <w:spacing w:after="0" w:line="240" w:lineRule="auto"/>
              <w:rPr>
                <w:rFonts w:ascii="Times New Roman" w:hAnsi="Times New Roman" w:cs="Times New Roman"/>
                <w:sz w:val="24"/>
                <w:szCs w:val="24"/>
              </w:rPr>
            </w:pPr>
            <w:r w:rsidRPr="009001BF">
              <w:rPr>
                <w:rFonts w:ascii="Times New Roman" w:hAnsi="Times New Roman" w:cs="Times New Roman"/>
                <w:sz w:val="24"/>
                <w:szCs w:val="24"/>
              </w:rPr>
              <w:t>Координациони механизам, односно систем институција, механизама, и информација на основу којих се економски учесници међусобно повезују и путем којих се регулише процес друштвене репродукције</w:t>
            </w:r>
          </w:p>
        </w:tc>
        <w:tc>
          <w:tcPr>
            <w:tcW w:w="4928" w:type="dxa"/>
          </w:tcPr>
          <w:p w:rsidR="008F38C5" w:rsidRPr="009001BF" w:rsidRDefault="008F38C5" w:rsidP="009001BF">
            <w:pPr>
              <w:spacing w:after="0" w:line="240" w:lineRule="auto"/>
              <w:rPr>
                <w:rFonts w:ascii="Times New Roman" w:hAnsi="Times New Roman" w:cs="Times New Roman"/>
                <w:sz w:val="24"/>
                <w:szCs w:val="24"/>
              </w:rPr>
            </w:pPr>
            <w:r w:rsidRPr="009001BF">
              <w:rPr>
                <w:rFonts w:ascii="Times New Roman" w:hAnsi="Times New Roman" w:cs="Times New Roman"/>
                <w:sz w:val="24"/>
                <w:szCs w:val="24"/>
              </w:rPr>
              <w:t>План</w:t>
            </w:r>
          </w:p>
          <w:p w:rsidR="008F38C5" w:rsidRPr="009001BF" w:rsidRDefault="008F38C5" w:rsidP="009001BF">
            <w:pPr>
              <w:spacing w:after="0" w:line="240" w:lineRule="auto"/>
              <w:rPr>
                <w:rFonts w:ascii="Times New Roman" w:hAnsi="Times New Roman" w:cs="Times New Roman"/>
                <w:sz w:val="24"/>
                <w:szCs w:val="24"/>
              </w:rPr>
            </w:pPr>
          </w:p>
          <w:p w:rsidR="008F38C5" w:rsidRPr="009001BF" w:rsidRDefault="008F38C5" w:rsidP="009001BF">
            <w:pPr>
              <w:spacing w:after="0" w:line="240" w:lineRule="auto"/>
              <w:rPr>
                <w:rFonts w:ascii="Times New Roman" w:hAnsi="Times New Roman" w:cs="Times New Roman"/>
                <w:sz w:val="24"/>
                <w:szCs w:val="24"/>
              </w:rPr>
            </w:pPr>
            <w:r w:rsidRPr="009001BF">
              <w:rPr>
                <w:rFonts w:ascii="Times New Roman" w:hAnsi="Times New Roman" w:cs="Times New Roman"/>
                <w:sz w:val="24"/>
                <w:szCs w:val="24"/>
              </w:rPr>
              <w:t xml:space="preserve">                                        КОМБИНОВАНО</w:t>
            </w:r>
          </w:p>
          <w:p w:rsidR="008F38C5" w:rsidRPr="009001BF" w:rsidRDefault="008F38C5" w:rsidP="009001BF">
            <w:pPr>
              <w:spacing w:after="0" w:line="240" w:lineRule="auto"/>
              <w:rPr>
                <w:rFonts w:ascii="Times New Roman" w:hAnsi="Times New Roman" w:cs="Times New Roman"/>
                <w:sz w:val="24"/>
                <w:szCs w:val="24"/>
              </w:rPr>
            </w:pPr>
          </w:p>
          <w:p w:rsidR="008F38C5" w:rsidRPr="009001BF" w:rsidRDefault="008F38C5" w:rsidP="009001BF">
            <w:pPr>
              <w:spacing w:after="0" w:line="240" w:lineRule="auto"/>
              <w:rPr>
                <w:rFonts w:ascii="Times New Roman" w:hAnsi="Times New Roman" w:cs="Times New Roman"/>
                <w:sz w:val="24"/>
                <w:szCs w:val="24"/>
              </w:rPr>
            </w:pPr>
            <w:r w:rsidRPr="009001BF">
              <w:rPr>
                <w:rFonts w:ascii="Times New Roman" w:hAnsi="Times New Roman" w:cs="Times New Roman"/>
                <w:sz w:val="24"/>
                <w:szCs w:val="24"/>
              </w:rPr>
              <w:t>Тржиште</w:t>
            </w:r>
          </w:p>
        </w:tc>
      </w:tr>
    </w:tbl>
    <w:p w:rsidR="008F38C5" w:rsidRPr="00490BD2" w:rsidRDefault="008F38C5" w:rsidP="006C758C">
      <w:pPr>
        <w:ind w:left="720"/>
        <w:rPr>
          <w:rFonts w:ascii="Times New Roman" w:hAnsi="Times New Roman" w:cs="Times New Roman"/>
          <w:sz w:val="28"/>
          <w:szCs w:val="28"/>
          <w:lang w:val="sr-Latn-CS"/>
        </w:rPr>
      </w:pPr>
    </w:p>
    <w:p w:rsidR="008F38C5" w:rsidRDefault="008F38C5" w:rsidP="00F726B2">
      <w:pPr>
        <w:ind w:left="720"/>
        <w:jc w:val="both"/>
        <w:rPr>
          <w:rFonts w:ascii="Times New Roman" w:hAnsi="Times New Roman" w:cs="Times New Roman"/>
          <w:sz w:val="28"/>
          <w:szCs w:val="28"/>
        </w:rPr>
      </w:pPr>
      <w:r>
        <w:rPr>
          <w:rFonts w:ascii="Times New Roman" w:hAnsi="Times New Roman" w:cs="Times New Roman"/>
          <w:sz w:val="28"/>
          <w:szCs w:val="28"/>
        </w:rPr>
        <w:t>У савременим условима није могуће наћи привредни систем који функционише на темељу напред означених чистих опозитних карактеристика. Напротив, сви савремени привредни системи у мањем или већем степену припадају групи тзв. мешовитих система. „Данас у свету, привредни системи функционишу на комбинацији афирмативне тржишне и ефикасне државне регулативе. Држава у тим привредама не представља само субјект посредством кога се врши прерасподела националног дохотка. Она је, истовремено, и значајан носилац инвестиционих активности у привреди. Једном речју, држава представља значајан економски механизам који обједињава, посредством својих функција, социјалну, дистрибутивну и развојну компоненту система. Она мора да преузима одговорност за резултате у властитој привреди. Због тога врши прилагођавање економског система и политике реалним друштвено-економским приликама, са тенденцијом њиховог унапређивања. Испуњавајући ту кључну улогу држава се афирмише као незаобилазан фактор макроекономске координације привредне активности. У том смислу конципирана макроекономска регулатива незаобилазан је фактор ефикасности и стабилности савремених тржишних система.“</w:t>
      </w:r>
      <w:r>
        <w:rPr>
          <w:rStyle w:val="FootnoteReference"/>
          <w:rFonts w:ascii="Times New Roman" w:hAnsi="Times New Roman" w:cs="Times New Roman"/>
          <w:sz w:val="28"/>
          <w:szCs w:val="28"/>
        </w:rPr>
        <w:footnoteReference w:id="6"/>
      </w:r>
    </w:p>
    <w:p w:rsidR="008F38C5" w:rsidRDefault="008F38C5" w:rsidP="00F726B2">
      <w:pPr>
        <w:ind w:left="720"/>
        <w:jc w:val="both"/>
        <w:rPr>
          <w:rFonts w:ascii="Times New Roman" w:hAnsi="Times New Roman" w:cs="Times New Roman"/>
          <w:sz w:val="28"/>
          <w:szCs w:val="28"/>
        </w:rPr>
      </w:pPr>
    </w:p>
    <w:p w:rsidR="008F38C5" w:rsidRPr="00B22253" w:rsidRDefault="008F38C5" w:rsidP="00F726B2">
      <w:pPr>
        <w:pStyle w:val="ListParagraph"/>
        <w:numPr>
          <w:ilvl w:val="0"/>
          <w:numId w:val="2"/>
        </w:numPr>
        <w:jc w:val="both"/>
        <w:rPr>
          <w:rFonts w:ascii="Times New Roman" w:hAnsi="Times New Roman" w:cs="Times New Roman"/>
          <w:b/>
          <w:bCs/>
          <w:sz w:val="32"/>
          <w:szCs w:val="32"/>
        </w:rPr>
      </w:pPr>
      <w:r>
        <w:rPr>
          <w:rFonts w:ascii="Times New Roman" w:hAnsi="Times New Roman" w:cs="Times New Roman"/>
          <w:b/>
          <w:bCs/>
          <w:sz w:val="32"/>
          <w:szCs w:val="32"/>
        </w:rPr>
        <w:t>Актуелна класификација мешовитих привредних система</w:t>
      </w:r>
    </w:p>
    <w:p w:rsidR="008F38C5" w:rsidRDefault="008F38C5" w:rsidP="00F726B2">
      <w:pPr>
        <w:ind w:left="1080"/>
        <w:jc w:val="both"/>
        <w:rPr>
          <w:rFonts w:ascii="Times New Roman" w:hAnsi="Times New Roman" w:cs="Times New Roman"/>
          <w:sz w:val="28"/>
          <w:szCs w:val="28"/>
        </w:rPr>
      </w:pPr>
      <w:r>
        <w:rPr>
          <w:rFonts w:ascii="Times New Roman" w:hAnsi="Times New Roman" w:cs="Times New Roman"/>
          <w:sz w:val="28"/>
          <w:szCs w:val="28"/>
        </w:rPr>
        <w:lastRenderedPageBreak/>
        <w:t>Мешовити привредни системи подразумевају истовремено присуство и тржишта и државе. Систем почива и функционише на економској понуди, да власник фирме сноси тржишне санкције за неефикасно пословање; да дужник сноси кривичну одговорност ако намерно избегава да плаћа дугове; да радник губи запослење ако посла нема а да држава путем свог социјалног програма привремено преузима бригу о њему; да основну селекцију између способих и неспособних учесника врши тржишна конкуренција; да здрав новац представља основу економске стабилности земље; да држава не може да троши више него што приходује.</w:t>
      </w:r>
    </w:p>
    <w:p w:rsidR="008F38C5" w:rsidRDefault="008F38C5" w:rsidP="00F726B2">
      <w:pPr>
        <w:ind w:left="1080"/>
        <w:jc w:val="both"/>
        <w:rPr>
          <w:rFonts w:ascii="Times New Roman" w:hAnsi="Times New Roman" w:cs="Times New Roman"/>
          <w:sz w:val="28"/>
          <w:szCs w:val="28"/>
        </w:rPr>
      </w:pPr>
      <w:r>
        <w:rPr>
          <w:rFonts w:ascii="Times New Roman" w:hAnsi="Times New Roman" w:cs="Times New Roman"/>
          <w:sz w:val="28"/>
          <w:szCs w:val="28"/>
        </w:rPr>
        <w:t>Све савремене економије се темеље на мешовитим привредним системима са наглашеном тржишном оријентацијом. Па ипак, како примећује амерички истраживач Пол Марер могуће је и оквиру ове групације замаља чинити њихову дистинкцију на следећи начин:</w:t>
      </w:r>
    </w:p>
    <w:p w:rsidR="008F38C5" w:rsidRDefault="008F38C5" w:rsidP="00F726B2">
      <w:pPr>
        <w:pStyle w:val="ListParagraph"/>
        <w:numPr>
          <w:ilvl w:val="0"/>
          <w:numId w:val="8"/>
        </w:numPr>
        <w:jc w:val="both"/>
        <w:rPr>
          <w:rFonts w:ascii="Times New Roman" w:hAnsi="Times New Roman" w:cs="Times New Roman"/>
          <w:sz w:val="28"/>
          <w:szCs w:val="28"/>
        </w:rPr>
      </w:pPr>
      <w:r>
        <w:rPr>
          <w:rFonts w:ascii="Times New Roman" w:hAnsi="Times New Roman" w:cs="Times New Roman"/>
          <w:sz w:val="28"/>
          <w:szCs w:val="28"/>
        </w:rPr>
        <w:t>Модел социјално-тржишних привреда (Немачка)</w:t>
      </w:r>
    </w:p>
    <w:p w:rsidR="008F38C5" w:rsidRDefault="008F38C5" w:rsidP="00F726B2">
      <w:pPr>
        <w:pStyle w:val="ListParagraph"/>
        <w:numPr>
          <w:ilvl w:val="0"/>
          <w:numId w:val="8"/>
        </w:numPr>
        <w:jc w:val="both"/>
        <w:rPr>
          <w:rFonts w:ascii="Times New Roman" w:hAnsi="Times New Roman" w:cs="Times New Roman"/>
          <w:sz w:val="28"/>
          <w:szCs w:val="28"/>
        </w:rPr>
      </w:pPr>
      <w:r>
        <w:rPr>
          <w:rFonts w:ascii="Times New Roman" w:hAnsi="Times New Roman" w:cs="Times New Roman"/>
          <w:sz w:val="28"/>
          <w:szCs w:val="28"/>
        </w:rPr>
        <w:t>Тржишне привреде усмерене према потрошачу (САД)</w:t>
      </w:r>
    </w:p>
    <w:p w:rsidR="008F38C5" w:rsidRDefault="008F38C5" w:rsidP="00F726B2">
      <w:pPr>
        <w:pStyle w:val="ListParagraph"/>
        <w:numPr>
          <w:ilvl w:val="0"/>
          <w:numId w:val="8"/>
        </w:numPr>
        <w:jc w:val="both"/>
        <w:rPr>
          <w:rFonts w:ascii="Times New Roman" w:hAnsi="Times New Roman" w:cs="Times New Roman"/>
          <w:sz w:val="28"/>
          <w:szCs w:val="28"/>
        </w:rPr>
      </w:pPr>
      <w:r>
        <w:rPr>
          <w:rFonts w:ascii="Times New Roman" w:hAnsi="Times New Roman" w:cs="Times New Roman"/>
          <w:sz w:val="28"/>
          <w:szCs w:val="28"/>
        </w:rPr>
        <w:t>Модел административно вођене тржишне привреде (Јапан)</w:t>
      </w:r>
      <w:r>
        <w:rPr>
          <w:rStyle w:val="FootnoteReference"/>
          <w:rFonts w:ascii="Times New Roman" w:hAnsi="Times New Roman" w:cs="Times New Roman"/>
          <w:sz w:val="28"/>
          <w:szCs w:val="28"/>
        </w:rPr>
        <w:footnoteReference w:id="7"/>
      </w:r>
    </w:p>
    <w:p w:rsidR="008F38C5" w:rsidRDefault="008F38C5" w:rsidP="00F726B2">
      <w:pPr>
        <w:jc w:val="both"/>
        <w:rPr>
          <w:rFonts w:ascii="Times New Roman" w:hAnsi="Times New Roman" w:cs="Times New Roman"/>
          <w:sz w:val="28"/>
          <w:szCs w:val="28"/>
        </w:rPr>
      </w:pPr>
    </w:p>
    <w:p w:rsidR="008F38C5" w:rsidRDefault="008F38C5" w:rsidP="00F726B2">
      <w:pPr>
        <w:jc w:val="both"/>
        <w:rPr>
          <w:rFonts w:ascii="Times New Roman" w:hAnsi="Times New Roman" w:cs="Times New Roman"/>
          <w:sz w:val="28"/>
          <w:szCs w:val="28"/>
        </w:rPr>
      </w:pPr>
      <w:r>
        <w:rPr>
          <w:rFonts w:ascii="Times New Roman" w:hAnsi="Times New Roman" w:cs="Times New Roman"/>
          <w:sz w:val="28"/>
          <w:szCs w:val="28"/>
        </w:rPr>
        <w:t xml:space="preserve">             У моделу социјално- тржишне привреде социјални циљеви су високо рангирани на скали друштвених приоритета. Као четири кључна циља код ових привредних система најчешће се наводе: стабилан привредни раст, пуна запосленост, стабилне цене и равнотежа платног биланса. На ове циљеве се надовезују државне активности усмерене ка високом социјалном стандарду становништва (право на запослење, право на егзистенцијални минимум, право на висок степен заштите на раду, здравствене заштите, социјалног осигурања).</w:t>
      </w:r>
    </w:p>
    <w:p w:rsidR="008F38C5" w:rsidRDefault="008F38C5" w:rsidP="00F726B2">
      <w:pPr>
        <w:jc w:val="both"/>
        <w:rPr>
          <w:rFonts w:ascii="Times New Roman" w:hAnsi="Times New Roman" w:cs="Times New Roman"/>
          <w:sz w:val="28"/>
          <w:szCs w:val="28"/>
        </w:rPr>
      </w:pPr>
      <w:r>
        <w:rPr>
          <w:rFonts w:ascii="Times New Roman" w:hAnsi="Times New Roman" w:cs="Times New Roman"/>
          <w:sz w:val="28"/>
          <w:szCs w:val="28"/>
        </w:rPr>
        <w:t xml:space="preserve">Други тип привреда у групацији мешовитих привредних система Марер одређује као привредне системе усмерене ка потрошачу. Централно место у таквим привредним системима припада предузетништву као својеврсном мотору економског развоја. Финансијска тржишта и финансијске активности имају централну улогу у динамизирању развојне макроекономске перформансе. </w:t>
      </w:r>
    </w:p>
    <w:p w:rsidR="008F38C5" w:rsidRDefault="008F38C5" w:rsidP="00F726B2">
      <w:pPr>
        <w:jc w:val="both"/>
        <w:rPr>
          <w:rFonts w:ascii="Times New Roman" w:hAnsi="Times New Roman" w:cs="Times New Roman"/>
          <w:sz w:val="28"/>
          <w:szCs w:val="28"/>
        </w:rPr>
      </w:pPr>
      <w:r>
        <w:rPr>
          <w:rFonts w:ascii="Times New Roman" w:hAnsi="Times New Roman" w:cs="Times New Roman"/>
          <w:sz w:val="28"/>
          <w:szCs w:val="28"/>
        </w:rPr>
        <w:t xml:space="preserve">Трећи модел се темељи на механизмима који обезбеђују значајну ингеренцију савремене државе. Социјална функција у таквим привредним системима је лоцирана у предузећима. </w:t>
      </w:r>
    </w:p>
    <w:p w:rsidR="008F38C5" w:rsidRDefault="008F38C5" w:rsidP="00F726B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На основу четири кључна привредно-системска атрибута врши се разврставање савремених привредних система: а) карактер власништва, б) систем доношења економских одлука, ц) мотивациони систем и д) начин алокације производних ресурса. </w:t>
      </w:r>
    </w:p>
    <w:p w:rsidR="008F38C5" w:rsidRDefault="008F38C5" w:rsidP="00F726B2">
      <w:pPr>
        <w:jc w:val="both"/>
        <w:rPr>
          <w:rFonts w:ascii="Times New Roman" w:hAnsi="Times New Roman" w:cs="Times New Roman"/>
          <w:sz w:val="28"/>
          <w:szCs w:val="28"/>
        </w:rPr>
      </w:pPr>
      <w:r>
        <w:rPr>
          <w:rFonts w:ascii="Times New Roman" w:hAnsi="Times New Roman" w:cs="Times New Roman"/>
          <w:sz w:val="28"/>
          <w:szCs w:val="28"/>
        </w:rPr>
        <w:t>Из табеле произилази да се аутори на темељу карактера основних привредно-системских одредница опредељују за поделу савремених капиталистичких привредних система на: а) социјално-тржишне партиципативне привреде и б) остале развијене земље, док се све земље некадашњег социјалистичог система деле на: а) земље у транзицији и б) социјалистичке реформске привреде.</w:t>
      </w:r>
      <w:r>
        <w:rPr>
          <w:rStyle w:val="FootnoteReference"/>
          <w:rFonts w:ascii="Times New Roman" w:hAnsi="Times New Roman" w:cs="Times New Roman"/>
          <w:sz w:val="28"/>
          <w:szCs w:val="28"/>
        </w:rPr>
        <w:footnoteReference w:id="8"/>
      </w:r>
    </w:p>
    <w:p w:rsidR="008F38C5" w:rsidRDefault="008F38C5" w:rsidP="00F726B2">
      <w:pPr>
        <w:jc w:val="both"/>
        <w:rPr>
          <w:rFonts w:ascii="Times New Roman" w:hAnsi="Times New Roman" w:cs="Times New Roman"/>
          <w:sz w:val="28"/>
          <w:szCs w:val="28"/>
        </w:rPr>
      </w:pPr>
      <w:r>
        <w:rPr>
          <w:rFonts w:ascii="Times New Roman" w:hAnsi="Times New Roman" w:cs="Times New Roman"/>
          <w:sz w:val="28"/>
          <w:szCs w:val="28"/>
        </w:rPr>
        <w:t>У социјално тржишним и партиципативним привредама у области својине долази до ширења акционарства и других облика својине (пре)расподеле. У њима се децентрализовани систем одлучивања комбинује масовним укључувањем запослених на свим нивоима одлучивања као један од основних облика партиципације.</w:t>
      </w:r>
    </w:p>
    <w:p w:rsidR="008F38C5" w:rsidRDefault="008F38C5" w:rsidP="00F726B2">
      <w:pPr>
        <w:jc w:val="both"/>
        <w:rPr>
          <w:rFonts w:ascii="Times New Roman" w:hAnsi="Times New Roman" w:cs="Times New Roman"/>
          <w:sz w:val="28"/>
          <w:szCs w:val="28"/>
        </w:rPr>
      </w:pPr>
      <w:r>
        <w:rPr>
          <w:rFonts w:ascii="Times New Roman" w:hAnsi="Times New Roman" w:cs="Times New Roman"/>
          <w:sz w:val="28"/>
          <w:szCs w:val="28"/>
        </w:rPr>
        <w:t>У осталим развијеним капиталистичким привредама напред наведени процеси нису толико изражени. У њима још увек доминира неолиберализам, а разумљиво далеко су мање испоњене редистрибутивне и социјално-заштитне функције савремене државе.</w:t>
      </w:r>
    </w:p>
    <w:p w:rsidR="008F38C5" w:rsidRDefault="008F38C5" w:rsidP="00D35431">
      <w:pPr>
        <w:rPr>
          <w:rFonts w:ascii="Times New Roman" w:hAnsi="Times New Roman" w:cs="Times New Roman"/>
          <w:sz w:val="28"/>
          <w:szCs w:val="28"/>
        </w:rPr>
      </w:pPr>
    </w:p>
    <w:p w:rsidR="008F38C5" w:rsidRPr="00133C87" w:rsidRDefault="008F38C5" w:rsidP="00D35431">
      <w:pPr>
        <w:rPr>
          <w:rFonts w:ascii="Times New Roman" w:hAnsi="Times New Roman" w:cs="Times New Roman"/>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26"/>
        <w:gridCol w:w="2057"/>
        <w:gridCol w:w="2161"/>
        <w:gridCol w:w="2161"/>
        <w:gridCol w:w="1950"/>
      </w:tblGrid>
      <w:tr w:rsidR="008F38C5" w:rsidRPr="009001BF">
        <w:tc>
          <w:tcPr>
            <w:tcW w:w="1526" w:type="dxa"/>
          </w:tcPr>
          <w:p w:rsidR="008F38C5" w:rsidRPr="009001BF" w:rsidRDefault="008F38C5" w:rsidP="009001BF">
            <w:pPr>
              <w:spacing w:after="0" w:line="240" w:lineRule="auto"/>
              <w:rPr>
                <w:rFonts w:ascii="Times New Roman" w:hAnsi="Times New Roman" w:cs="Times New Roman"/>
                <w:sz w:val="24"/>
                <w:szCs w:val="24"/>
              </w:rPr>
            </w:pPr>
          </w:p>
        </w:tc>
        <w:tc>
          <w:tcPr>
            <w:tcW w:w="2057" w:type="dxa"/>
          </w:tcPr>
          <w:p w:rsidR="008F38C5" w:rsidRPr="009001BF" w:rsidRDefault="008F38C5" w:rsidP="009001BF">
            <w:pPr>
              <w:spacing w:after="0" w:line="240" w:lineRule="auto"/>
              <w:rPr>
                <w:rFonts w:ascii="Times New Roman" w:hAnsi="Times New Roman" w:cs="Times New Roman"/>
                <w:b/>
                <w:bCs/>
                <w:sz w:val="24"/>
                <w:szCs w:val="24"/>
              </w:rPr>
            </w:pPr>
            <w:r w:rsidRPr="009001BF">
              <w:rPr>
                <w:rFonts w:ascii="Times New Roman" w:hAnsi="Times New Roman" w:cs="Times New Roman"/>
                <w:b/>
                <w:bCs/>
                <w:sz w:val="24"/>
                <w:szCs w:val="24"/>
              </w:rPr>
              <w:t>Социјално-тржишни, партиципативни  системи</w:t>
            </w:r>
          </w:p>
        </w:tc>
        <w:tc>
          <w:tcPr>
            <w:tcW w:w="2161" w:type="dxa"/>
          </w:tcPr>
          <w:p w:rsidR="008F38C5" w:rsidRPr="009001BF" w:rsidRDefault="008F38C5" w:rsidP="009001BF">
            <w:pPr>
              <w:spacing w:after="0" w:line="240" w:lineRule="auto"/>
              <w:rPr>
                <w:rFonts w:ascii="Times New Roman" w:hAnsi="Times New Roman" w:cs="Times New Roman"/>
                <w:b/>
                <w:bCs/>
                <w:sz w:val="24"/>
                <w:szCs w:val="24"/>
              </w:rPr>
            </w:pPr>
            <w:r w:rsidRPr="009001BF">
              <w:rPr>
                <w:rFonts w:ascii="Times New Roman" w:hAnsi="Times New Roman" w:cs="Times New Roman"/>
                <w:b/>
                <w:bCs/>
                <w:sz w:val="24"/>
                <w:szCs w:val="24"/>
              </w:rPr>
              <w:t>Традиционални капиталистички системи</w:t>
            </w:r>
          </w:p>
        </w:tc>
        <w:tc>
          <w:tcPr>
            <w:tcW w:w="2161" w:type="dxa"/>
          </w:tcPr>
          <w:p w:rsidR="008F38C5" w:rsidRPr="009001BF" w:rsidRDefault="008F38C5" w:rsidP="009001BF">
            <w:pPr>
              <w:spacing w:after="0" w:line="240" w:lineRule="auto"/>
              <w:rPr>
                <w:rFonts w:ascii="Times New Roman" w:hAnsi="Times New Roman" w:cs="Times New Roman"/>
                <w:b/>
                <w:bCs/>
                <w:sz w:val="24"/>
                <w:szCs w:val="24"/>
              </w:rPr>
            </w:pPr>
            <w:r w:rsidRPr="009001BF">
              <w:rPr>
                <w:rFonts w:ascii="Times New Roman" w:hAnsi="Times New Roman" w:cs="Times New Roman"/>
                <w:b/>
                <w:bCs/>
                <w:sz w:val="24"/>
                <w:szCs w:val="24"/>
              </w:rPr>
              <w:t>Земље у транзицији</w:t>
            </w:r>
          </w:p>
        </w:tc>
        <w:tc>
          <w:tcPr>
            <w:tcW w:w="1950" w:type="dxa"/>
          </w:tcPr>
          <w:p w:rsidR="008F38C5" w:rsidRPr="009001BF" w:rsidRDefault="008F38C5" w:rsidP="009001BF">
            <w:pPr>
              <w:spacing w:after="0" w:line="240" w:lineRule="auto"/>
              <w:rPr>
                <w:rFonts w:ascii="Times New Roman" w:hAnsi="Times New Roman" w:cs="Times New Roman"/>
                <w:b/>
                <w:bCs/>
                <w:sz w:val="24"/>
                <w:szCs w:val="24"/>
              </w:rPr>
            </w:pPr>
            <w:r w:rsidRPr="009001BF">
              <w:rPr>
                <w:rFonts w:ascii="Times New Roman" w:hAnsi="Times New Roman" w:cs="Times New Roman"/>
                <w:b/>
                <w:bCs/>
                <w:sz w:val="24"/>
                <w:szCs w:val="24"/>
              </w:rPr>
              <w:t>Реформски социјалистички системи</w:t>
            </w:r>
          </w:p>
        </w:tc>
      </w:tr>
      <w:tr w:rsidR="008F38C5" w:rsidRPr="009001BF">
        <w:tc>
          <w:tcPr>
            <w:tcW w:w="1526" w:type="dxa"/>
          </w:tcPr>
          <w:p w:rsidR="008F38C5" w:rsidRPr="009001BF" w:rsidRDefault="008F38C5" w:rsidP="009001BF">
            <w:pPr>
              <w:spacing w:after="0" w:line="240" w:lineRule="auto"/>
              <w:rPr>
                <w:rFonts w:ascii="Times New Roman" w:hAnsi="Times New Roman" w:cs="Times New Roman"/>
                <w:sz w:val="24"/>
                <w:szCs w:val="24"/>
              </w:rPr>
            </w:pPr>
            <w:r w:rsidRPr="009001BF">
              <w:rPr>
                <w:rFonts w:ascii="Times New Roman" w:hAnsi="Times New Roman" w:cs="Times New Roman"/>
                <w:sz w:val="24"/>
                <w:szCs w:val="24"/>
              </w:rPr>
              <w:t>Својина</w:t>
            </w:r>
          </w:p>
        </w:tc>
        <w:tc>
          <w:tcPr>
            <w:tcW w:w="2057" w:type="dxa"/>
          </w:tcPr>
          <w:p w:rsidR="008F38C5" w:rsidRPr="009001BF" w:rsidRDefault="008F38C5" w:rsidP="009001BF">
            <w:pPr>
              <w:spacing w:after="0" w:line="240" w:lineRule="auto"/>
              <w:rPr>
                <w:rFonts w:ascii="Times New Roman" w:hAnsi="Times New Roman" w:cs="Times New Roman"/>
                <w:sz w:val="24"/>
                <w:szCs w:val="24"/>
              </w:rPr>
            </w:pPr>
            <w:r w:rsidRPr="009001BF">
              <w:rPr>
                <w:rFonts w:ascii="Times New Roman" w:hAnsi="Times New Roman" w:cs="Times New Roman"/>
                <w:sz w:val="24"/>
                <w:szCs w:val="24"/>
              </w:rPr>
              <w:t>Доминација приватне својине; јачање радничког акционарства и институционалних акционара</w:t>
            </w:r>
          </w:p>
        </w:tc>
        <w:tc>
          <w:tcPr>
            <w:tcW w:w="2161" w:type="dxa"/>
          </w:tcPr>
          <w:p w:rsidR="008F38C5" w:rsidRPr="009001BF" w:rsidRDefault="008F38C5" w:rsidP="009001BF">
            <w:pPr>
              <w:spacing w:after="0" w:line="240" w:lineRule="auto"/>
              <w:rPr>
                <w:rFonts w:ascii="Times New Roman" w:hAnsi="Times New Roman" w:cs="Times New Roman"/>
                <w:sz w:val="24"/>
                <w:szCs w:val="24"/>
              </w:rPr>
            </w:pPr>
            <w:r w:rsidRPr="009001BF">
              <w:rPr>
                <w:rFonts w:ascii="Times New Roman" w:hAnsi="Times New Roman" w:cs="Times New Roman"/>
                <w:sz w:val="24"/>
                <w:szCs w:val="24"/>
              </w:rPr>
              <w:t>Доминација приватне својине;скромно учешће запослених у својини</w:t>
            </w:r>
          </w:p>
        </w:tc>
        <w:tc>
          <w:tcPr>
            <w:tcW w:w="2161" w:type="dxa"/>
          </w:tcPr>
          <w:p w:rsidR="008F38C5" w:rsidRPr="009001BF" w:rsidRDefault="008F38C5" w:rsidP="009001BF">
            <w:pPr>
              <w:spacing w:after="0" w:line="240" w:lineRule="auto"/>
              <w:rPr>
                <w:rFonts w:ascii="Times New Roman" w:hAnsi="Times New Roman" w:cs="Times New Roman"/>
                <w:sz w:val="24"/>
                <w:szCs w:val="24"/>
              </w:rPr>
            </w:pPr>
            <w:r w:rsidRPr="009001BF">
              <w:rPr>
                <w:rFonts w:ascii="Times New Roman" w:hAnsi="Times New Roman" w:cs="Times New Roman"/>
                <w:sz w:val="24"/>
                <w:szCs w:val="24"/>
              </w:rPr>
              <w:t>Приватизација државног сектора уз учешће запослених грађана и иностраног капитала</w:t>
            </w:r>
          </w:p>
        </w:tc>
        <w:tc>
          <w:tcPr>
            <w:tcW w:w="1950" w:type="dxa"/>
          </w:tcPr>
          <w:p w:rsidR="008F38C5" w:rsidRPr="009001BF" w:rsidRDefault="008F38C5" w:rsidP="009001BF">
            <w:pPr>
              <w:spacing w:after="0" w:line="240" w:lineRule="auto"/>
              <w:rPr>
                <w:rFonts w:ascii="Times New Roman" w:hAnsi="Times New Roman" w:cs="Times New Roman"/>
                <w:sz w:val="24"/>
                <w:szCs w:val="24"/>
              </w:rPr>
            </w:pPr>
            <w:r w:rsidRPr="009001BF">
              <w:rPr>
                <w:rFonts w:ascii="Times New Roman" w:hAnsi="Times New Roman" w:cs="Times New Roman"/>
                <w:sz w:val="24"/>
                <w:szCs w:val="24"/>
              </w:rPr>
              <w:t>Доминација државне својине уз постепено јачае приватног сектора</w:t>
            </w:r>
          </w:p>
        </w:tc>
      </w:tr>
      <w:tr w:rsidR="008F38C5" w:rsidRPr="009001BF">
        <w:tc>
          <w:tcPr>
            <w:tcW w:w="1526" w:type="dxa"/>
          </w:tcPr>
          <w:p w:rsidR="008F38C5" w:rsidRPr="009001BF" w:rsidRDefault="008F38C5" w:rsidP="009001BF">
            <w:pPr>
              <w:spacing w:after="0" w:line="240" w:lineRule="auto"/>
              <w:rPr>
                <w:rFonts w:ascii="Times New Roman" w:hAnsi="Times New Roman" w:cs="Times New Roman"/>
                <w:sz w:val="24"/>
                <w:szCs w:val="24"/>
              </w:rPr>
            </w:pPr>
            <w:r w:rsidRPr="009001BF">
              <w:rPr>
                <w:rFonts w:ascii="Times New Roman" w:hAnsi="Times New Roman" w:cs="Times New Roman"/>
                <w:sz w:val="24"/>
                <w:szCs w:val="24"/>
              </w:rPr>
              <w:t>Доношење одлука</w:t>
            </w:r>
          </w:p>
        </w:tc>
        <w:tc>
          <w:tcPr>
            <w:tcW w:w="2057" w:type="dxa"/>
          </w:tcPr>
          <w:p w:rsidR="008F38C5" w:rsidRPr="009001BF" w:rsidRDefault="008F38C5" w:rsidP="009001BF">
            <w:pPr>
              <w:spacing w:after="0" w:line="240" w:lineRule="auto"/>
              <w:rPr>
                <w:rFonts w:ascii="Times New Roman" w:hAnsi="Times New Roman" w:cs="Times New Roman"/>
                <w:sz w:val="24"/>
                <w:szCs w:val="24"/>
              </w:rPr>
            </w:pPr>
            <w:r w:rsidRPr="009001BF">
              <w:rPr>
                <w:rFonts w:ascii="Times New Roman" w:hAnsi="Times New Roman" w:cs="Times New Roman"/>
                <w:sz w:val="24"/>
                <w:szCs w:val="24"/>
              </w:rPr>
              <w:t>Децентрализовано; јача партиципативна улога запослених</w:t>
            </w:r>
          </w:p>
        </w:tc>
        <w:tc>
          <w:tcPr>
            <w:tcW w:w="2161" w:type="dxa"/>
          </w:tcPr>
          <w:p w:rsidR="008F38C5" w:rsidRPr="009001BF" w:rsidRDefault="008F38C5" w:rsidP="009001BF">
            <w:pPr>
              <w:spacing w:after="0" w:line="240" w:lineRule="auto"/>
              <w:rPr>
                <w:rFonts w:ascii="Times New Roman" w:hAnsi="Times New Roman" w:cs="Times New Roman"/>
                <w:sz w:val="28"/>
                <w:szCs w:val="28"/>
              </w:rPr>
            </w:pPr>
            <w:r w:rsidRPr="009001BF">
              <w:rPr>
                <w:rFonts w:ascii="Times New Roman" w:hAnsi="Times New Roman" w:cs="Times New Roman"/>
                <w:sz w:val="24"/>
                <w:szCs w:val="24"/>
              </w:rPr>
              <w:t>Децентрализовано; слаба партиципација</w:t>
            </w:r>
          </w:p>
        </w:tc>
        <w:tc>
          <w:tcPr>
            <w:tcW w:w="2161" w:type="dxa"/>
          </w:tcPr>
          <w:p w:rsidR="008F38C5" w:rsidRPr="009001BF" w:rsidRDefault="008F38C5" w:rsidP="009001BF">
            <w:pPr>
              <w:spacing w:after="0" w:line="240" w:lineRule="auto"/>
              <w:rPr>
                <w:rFonts w:ascii="Times New Roman" w:hAnsi="Times New Roman" w:cs="Times New Roman"/>
                <w:sz w:val="28"/>
                <w:szCs w:val="28"/>
              </w:rPr>
            </w:pPr>
            <w:r w:rsidRPr="009001BF">
              <w:rPr>
                <w:rFonts w:ascii="Times New Roman" w:hAnsi="Times New Roman" w:cs="Times New Roman"/>
                <w:sz w:val="24"/>
                <w:szCs w:val="24"/>
              </w:rPr>
              <w:t>Децентрализовано; партиципација запослених</w:t>
            </w:r>
          </w:p>
        </w:tc>
        <w:tc>
          <w:tcPr>
            <w:tcW w:w="1950" w:type="dxa"/>
          </w:tcPr>
          <w:p w:rsidR="008F38C5" w:rsidRPr="009001BF" w:rsidRDefault="008F38C5" w:rsidP="009001BF">
            <w:pPr>
              <w:spacing w:after="0" w:line="240" w:lineRule="auto"/>
              <w:rPr>
                <w:rFonts w:ascii="Times New Roman" w:hAnsi="Times New Roman" w:cs="Times New Roman"/>
                <w:sz w:val="24"/>
                <w:szCs w:val="24"/>
              </w:rPr>
            </w:pPr>
            <w:r w:rsidRPr="009001BF">
              <w:rPr>
                <w:rFonts w:ascii="Times New Roman" w:hAnsi="Times New Roman" w:cs="Times New Roman"/>
                <w:sz w:val="24"/>
                <w:szCs w:val="24"/>
              </w:rPr>
              <w:t>Претежно централизовано; јача самосталност предузећа</w:t>
            </w:r>
          </w:p>
        </w:tc>
      </w:tr>
      <w:tr w:rsidR="008F38C5" w:rsidRPr="009001BF">
        <w:tc>
          <w:tcPr>
            <w:tcW w:w="1526" w:type="dxa"/>
          </w:tcPr>
          <w:p w:rsidR="008F38C5" w:rsidRPr="009001BF" w:rsidRDefault="008F38C5" w:rsidP="009001BF">
            <w:pPr>
              <w:spacing w:after="0" w:line="240" w:lineRule="auto"/>
              <w:rPr>
                <w:rFonts w:ascii="Times New Roman" w:hAnsi="Times New Roman" w:cs="Times New Roman"/>
                <w:sz w:val="24"/>
                <w:szCs w:val="24"/>
              </w:rPr>
            </w:pPr>
            <w:r w:rsidRPr="009001BF">
              <w:rPr>
                <w:rFonts w:ascii="Times New Roman" w:hAnsi="Times New Roman" w:cs="Times New Roman"/>
                <w:sz w:val="24"/>
                <w:szCs w:val="24"/>
              </w:rPr>
              <w:t>Мотивације</w:t>
            </w:r>
          </w:p>
        </w:tc>
        <w:tc>
          <w:tcPr>
            <w:tcW w:w="2057" w:type="dxa"/>
          </w:tcPr>
          <w:p w:rsidR="008F38C5" w:rsidRPr="009001BF" w:rsidRDefault="008F38C5" w:rsidP="009001BF">
            <w:pPr>
              <w:spacing w:after="0" w:line="240" w:lineRule="auto"/>
              <w:rPr>
                <w:rFonts w:ascii="Times New Roman" w:hAnsi="Times New Roman" w:cs="Times New Roman"/>
                <w:sz w:val="24"/>
                <w:szCs w:val="24"/>
              </w:rPr>
            </w:pPr>
            <w:r w:rsidRPr="009001BF">
              <w:rPr>
                <w:rFonts w:ascii="Times New Roman" w:hAnsi="Times New Roman" w:cs="Times New Roman"/>
                <w:sz w:val="24"/>
                <w:szCs w:val="24"/>
              </w:rPr>
              <w:t xml:space="preserve">Претежно материјалне; мала </w:t>
            </w:r>
            <w:r w:rsidRPr="009001BF">
              <w:rPr>
                <w:rFonts w:ascii="Times New Roman" w:hAnsi="Times New Roman" w:cs="Times New Roman"/>
                <w:sz w:val="24"/>
                <w:szCs w:val="24"/>
              </w:rPr>
              <w:lastRenderedPageBreak/>
              <w:t>партиципација</w:t>
            </w:r>
          </w:p>
        </w:tc>
        <w:tc>
          <w:tcPr>
            <w:tcW w:w="2161" w:type="dxa"/>
          </w:tcPr>
          <w:p w:rsidR="008F38C5" w:rsidRPr="009001BF" w:rsidRDefault="008F38C5" w:rsidP="009001BF">
            <w:pPr>
              <w:spacing w:after="0" w:line="240" w:lineRule="auto"/>
              <w:rPr>
                <w:rFonts w:ascii="Times New Roman" w:hAnsi="Times New Roman" w:cs="Times New Roman"/>
                <w:sz w:val="28"/>
                <w:szCs w:val="28"/>
              </w:rPr>
            </w:pPr>
            <w:r w:rsidRPr="009001BF">
              <w:rPr>
                <w:rFonts w:ascii="Times New Roman" w:hAnsi="Times New Roman" w:cs="Times New Roman"/>
                <w:sz w:val="24"/>
                <w:szCs w:val="24"/>
              </w:rPr>
              <w:lastRenderedPageBreak/>
              <w:t>Претежно материјалне; мала партиципација</w:t>
            </w:r>
          </w:p>
        </w:tc>
        <w:tc>
          <w:tcPr>
            <w:tcW w:w="2161" w:type="dxa"/>
          </w:tcPr>
          <w:p w:rsidR="008F38C5" w:rsidRPr="009001BF" w:rsidRDefault="008F38C5" w:rsidP="009001BF">
            <w:pPr>
              <w:spacing w:after="0" w:line="240" w:lineRule="auto"/>
              <w:rPr>
                <w:rFonts w:ascii="Times New Roman" w:hAnsi="Times New Roman" w:cs="Times New Roman"/>
                <w:sz w:val="28"/>
                <w:szCs w:val="28"/>
              </w:rPr>
            </w:pPr>
            <w:r w:rsidRPr="009001BF">
              <w:rPr>
                <w:rFonts w:ascii="Times New Roman" w:hAnsi="Times New Roman" w:cs="Times New Roman"/>
                <w:sz w:val="24"/>
                <w:szCs w:val="24"/>
              </w:rPr>
              <w:t>Материјалне; учешће у профиту</w:t>
            </w:r>
          </w:p>
        </w:tc>
        <w:tc>
          <w:tcPr>
            <w:tcW w:w="1950" w:type="dxa"/>
          </w:tcPr>
          <w:p w:rsidR="008F38C5" w:rsidRPr="009001BF" w:rsidRDefault="008F38C5" w:rsidP="009001BF">
            <w:pPr>
              <w:spacing w:after="0" w:line="240" w:lineRule="auto"/>
              <w:rPr>
                <w:rFonts w:ascii="Times New Roman" w:hAnsi="Times New Roman" w:cs="Times New Roman"/>
                <w:sz w:val="28"/>
                <w:szCs w:val="28"/>
              </w:rPr>
            </w:pPr>
            <w:r w:rsidRPr="009001BF">
              <w:rPr>
                <w:rFonts w:ascii="Times New Roman" w:hAnsi="Times New Roman" w:cs="Times New Roman"/>
                <w:sz w:val="24"/>
                <w:szCs w:val="24"/>
              </w:rPr>
              <w:t xml:space="preserve">Претежно материјалне; преовладавање </w:t>
            </w:r>
            <w:r w:rsidRPr="009001BF">
              <w:rPr>
                <w:rFonts w:ascii="Times New Roman" w:hAnsi="Times New Roman" w:cs="Times New Roman"/>
                <w:sz w:val="24"/>
                <w:szCs w:val="24"/>
              </w:rPr>
              <w:lastRenderedPageBreak/>
              <w:t>плана</w:t>
            </w:r>
          </w:p>
        </w:tc>
      </w:tr>
      <w:tr w:rsidR="008F38C5" w:rsidRPr="009001BF">
        <w:tc>
          <w:tcPr>
            <w:tcW w:w="1526" w:type="dxa"/>
          </w:tcPr>
          <w:p w:rsidR="008F38C5" w:rsidRPr="009001BF" w:rsidRDefault="008F38C5" w:rsidP="009001BF">
            <w:pPr>
              <w:spacing w:after="0" w:line="240" w:lineRule="auto"/>
              <w:rPr>
                <w:rFonts w:ascii="Times New Roman" w:hAnsi="Times New Roman" w:cs="Times New Roman"/>
                <w:sz w:val="24"/>
                <w:szCs w:val="24"/>
              </w:rPr>
            </w:pPr>
            <w:r w:rsidRPr="009001BF">
              <w:rPr>
                <w:rFonts w:ascii="Times New Roman" w:hAnsi="Times New Roman" w:cs="Times New Roman"/>
                <w:sz w:val="24"/>
                <w:szCs w:val="24"/>
              </w:rPr>
              <w:lastRenderedPageBreak/>
              <w:t>Координаци-они механизам</w:t>
            </w:r>
          </w:p>
        </w:tc>
        <w:tc>
          <w:tcPr>
            <w:tcW w:w="2057" w:type="dxa"/>
          </w:tcPr>
          <w:p w:rsidR="008F38C5" w:rsidRPr="009001BF" w:rsidRDefault="008F38C5" w:rsidP="009001BF">
            <w:pPr>
              <w:spacing w:after="0" w:line="240" w:lineRule="auto"/>
              <w:rPr>
                <w:rFonts w:ascii="Times New Roman" w:hAnsi="Times New Roman" w:cs="Times New Roman"/>
                <w:sz w:val="24"/>
                <w:szCs w:val="24"/>
              </w:rPr>
            </w:pPr>
            <w:r w:rsidRPr="009001BF">
              <w:rPr>
                <w:rFonts w:ascii="Times New Roman" w:hAnsi="Times New Roman" w:cs="Times New Roman"/>
                <w:sz w:val="24"/>
                <w:szCs w:val="24"/>
              </w:rPr>
              <w:t>Доминација тржишта уз растућу редистрибутивну улогу тржишта</w:t>
            </w:r>
          </w:p>
        </w:tc>
        <w:tc>
          <w:tcPr>
            <w:tcW w:w="2161" w:type="dxa"/>
          </w:tcPr>
          <w:p w:rsidR="008F38C5" w:rsidRPr="009001BF" w:rsidRDefault="008F38C5" w:rsidP="009001BF">
            <w:pPr>
              <w:spacing w:after="0" w:line="240" w:lineRule="auto"/>
              <w:rPr>
                <w:rFonts w:ascii="Times New Roman" w:hAnsi="Times New Roman" w:cs="Times New Roman"/>
                <w:sz w:val="28"/>
                <w:szCs w:val="28"/>
              </w:rPr>
            </w:pPr>
            <w:r w:rsidRPr="009001BF">
              <w:rPr>
                <w:rFonts w:ascii="Times New Roman" w:hAnsi="Times New Roman" w:cs="Times New Roman"/>
                <w:sz w:val="24"/>
                <w:szCs w:val="24"/>
              </w:rPr>
              <w:t>Доминација тржишта; Држава обавља класичне економске функције</w:t>
            </w:r>
          </w:p>
        </w:tc>
        <w:tc>
          <w:tcPr>
            <w:tcW w:w="2161" w:type="dxa"/>
          </w:tcPr>
          <w:p w:rsidR="008F38C5" w:rsidRPr="009001BF" w:rsidRDefault="008F38C5" w:rsidP="009001BF">
            <w:pPr>
              <w:spacing w:after="0" w:line="240" w:lineRule="auto"/>
              <w:rPr>
                <w:rFonts w:ascii="Times New Roman" w:hAnsi="Times New Roman" w:cs="Times New Roman"/>
                <w:sz w:val="24"/>
                <w:szCs w:val="24"/>
              </w:rPr>
            </w:pPr>
            <w:r w:rsidRPr="009001BF">
              <w:rPr>
                <w:rFonts w:ascii="Times New Roman" w:hAnsi="Times New Roman" w:cs="Times New Roman"/>
                <w:sz w:val="24"/>
                <w:szCs w:val="24"/>
              </w:rPr>
              <w:t>Тржишни механизам функционише; држава поред класичних обавља и развојне функције</w:t>
            </w:r>
          </w:p>
        </w:tc>
        <w:tc>
          <w:tcPr>
            <w:tcW w:w="1950" w:type="dxa"/>
          </w:tcPr>
          <w:p w:rsidR="008F38C5" w:rsidRPr="009001BF" w:rsidRDefault="008F38C5" w:rsidP="009001BF">
            <w:pPr>
              <w:spacing w:after="0" w:line="240" w:lineRule="auto"/>
              <w:rPr>
                <w:rFonts w:ascii="Times New Roman" w:hAnsi="Times New Roman" w:cs="Times New Roman"/>
                <w:sz w:val="24"/>
                <w:szCs w:val="24"/>
              </w:rPr>
            </w:pPr>
            <w:r w:rsidRPr="009001BF">
              <w:rPr>
                <w:rFonts w:ascii="Times New Roman" w:hAnsi="Times New Roman" w:cs="Times New Roman"/>
                <w:sz w:val="24"/>
                <w:szCs w:val="24"/>
              </w:rPr>
              <w:t>Тржишни механизам делује у појединим сегментима</w:t>
            </w:r>
          </w:p>
        </w:tc>
      </w:tr>
    </w:tbl>
    <w:p w:rsidR="008F38C5" w:rsidRDefault="008F38C5" w:rsidP="00D35431">
      <w:pPr>
        <w:rPr>
          <w:rFonts w:ascii="Times New Roman" w:hAnsi="Times New Roman" w:cs="Times New Roman"/>
          <w:sz w:val="28"/>
          <w:szCs w:val="28"/>
        </w:rPr>
      </w:pPr>
    </w:p>
    <w:p w:rsidR="008F38C5" w:rsidRDefault="008F38C5" w:rsidP="00F726B2">
      <w:pPr>
        <w:jc w:val="both"/>
        <w:rPr>
          <w:rFonts w:ascii="Times New Roman" w:hAnsi="Times New Roman" w:cs="Times New Roman"/>
          <w:sz w:val="28"/>
          <w:szCs w:val="28"/>
        </w:rPr>
      </w:pPr>
      <w:r>
        <w:rPr>
          <w:rFonts w:ascii="Times New Roman" w:hAnsi="Times New Roman" w:cs="Times New Roman"/>
          <w:sz w:val="28"/>
          <w:szCs w:val="28"/>
        </w:rPr>
        <w:t>Земље у транзицији су углавном оне привреде бившег социјалистичког модела привређивања, оне су спровеле конкретне програме трансформације кључних привредносистемских одредница ка модерној тржишној привреди. Најзначајнији програми трансформације су свакако били: приватизација, макроекономска стабилизација и томе слично.</w:t>
      </w:r>
    </w:p>
    <w:p w:rsidR="008F38C5" w:rsidRDefault="008F38C5" w:rsidP="00F726B2">
      <w:pPr>
        <w:jc w:val="both"/>
        <w:rPr>
          <w:rFonts w:ascii="Times New Roman" w:hAnsi="Times New Roman" w:cs="Times New Roman"/>
          <w:sz w:val="28"/>
          <w:szCs w:val="28"/>
        </w:rPr>
      </w:pPr>
      <w:r>
        <w:rPr>
          <w:rFonts w:ascii="Times New Roman" w:hAnsi="Times New Roman" w:cs="Times New Roman"/>
          <w:sz w:val="28"/>
          <w:szCs w:val="28"/>
        </w:rPr>
        <w:t xml:space="preserve">У социјалистичко-реформским привредама долази до значајних промена у њиховим привредним системима, где доминира државна својина. Централизовано планирање је саставни део механизма алокације ресурса и управљања процесом производње, размене, расподеле и потрошње. Коначно, у њима егзистира монопол једне политичке партије. </w:t>
      </w:r>
    </w:p>
    <w:p w:rsidR="008F38C5" w:rsidRDefault="008F38C5" w:rsidP="00D35431">
      <w:pPr>
        <w:rPr>
          <w:rFonts w:ascii="Times New Roman" w:hAnsi="Times New Roman" w:cs="Times New Roman"/>
          <w:sz w:val="28"/>
          <w:szCs w:val="28"/>
        </w:rPr>
      </w:pPr>
    </w:p>
    <w:p w:rsidR="008F38C5" w:rsidRDefault="008F38C5" w:rsidP="00D35431">
      <w:pPr>
        <w:rPr>
          <w:rFonts w:ascii="Times New Roman" w:hAnsi="Times New Roman" w:cs="Times New Roman"/>
          <w:sz w:val="28"/>
          <w:szCs w:val="28"/>
        </w:rPr>
      </w:pPr>
    </w:p>
    <w:p w:rsidR="008F38C5" w:rsidRDefault="008F38C5" w:rsidP="00D35431">
      <w:pPr>
        <w:rPr>
          <w:rFonts w:ascii="Times New Roman" w:hAnsi="Times New Roman" w:cs="Times New Roman"/>
          <w:sz w:val="28"/>
          <w:szCs w:val="28"/>
        </w:rPr>
      </w:pPr>
    </w:p>
    <w:p w:rsidR="008F38C5" w:rsidRDefault="008F38C5" w:rsidP="00D35431">
      <w:pPr>
        <w:rPr>
          <w:rFonts w:ascii="Times New Roman" w:hAnsi="Times New Roman" w:cs="Times New Roman"/>
          <w:sz w:val="28"/>
          <w:szCs w:val="28"/>
        </w:rPr>
      </w:pPr>
    </w:p>
    <w:p w:rsidR="008F38C5" w:rsidRDefault="008F38C5" w:rsidP="00D35431">
      <w:pPr>
        <w:rPr>
          <w:rFonts w:ascii="Times New Roman" w:hAnsi="Times New Roman" w:cs="Times New Roman"/>
          <w:sz w:val="28"/>
          <w:szCs w:val="28"/>
        </w:rPr>
      </w:pPr>
    </w:p>
    <w:p w:rsidR="008F38C5" w:rsidRDefault="008F38C5" w:rsidP="00D35431">
      <w:pPr>
        <w:rPr>
          <w:rFonts w:ascii="Times New Roman" w:hAnsi="Times New Roman" w:cs="Times New Roman"/>
          <w:sz w:val="28"/>
          <w:szCs w:val="28"/>
        </w:rPr>
      </w:pPr>
    </w:p>
    <w:p w:rsidR="008F38C5" w:rsidRDefault="008F38C5" w:rsidP="00D35431">
      <w:pPr>
        <w:rPr>
          <w:rFonts w:ascii="Times New Roman" w:hAnsi="Times New Roman" w:cs="Times New Roman"/>
          <w:sz w:val="28"/>
          <w:szCs w:val="28"/>
        </w:rPr>
      </w:pPr>
    </w:p>
    <w:p w:rsidR="008F38C5" w:rsidRDefault="008F38C5" w:rsidP="00D35431">
      <w:pPr>
        <w:rPr>
          <w:rFonts w:ascii="Times New Roman" w:hAnsi="Times New Roman" w:cs="Times New Roman"/>
          <w:sz w:val="28"/>
          <w:szCs w:val="28"/>
        </w:rPr>
      </w:pPr>
    </w:p>
    <w:p w:rsidR="008F38C5" w:rsidRDefault="008F38C5" w:rsidP="00D35431">
      <w:pPr>
        <w:rPr>
          <w:rFonts w:ascii="Times New Roman" w:hAnsi="Times New Roman" w:cs="Times New Roman"/>
          <w:sz w:val="28"/>
          <w:szCs w:val="28"/>
        </w:rPr>
      </w:pPr>
    </w:p>
    <w:p w:rsidR="008F38C5" w:rsidRDefault="008F38C5" w:rsidP="00D35431">
      <w:pPr>
        <w:rPr>
          <w:rFonts w:ascii="Times New Roman" w:hAnsi="Times New Roman" w:cs="Times New Roman"/>
          <w:sz w:val="28"/>
          <w:szCs w:val="28"/>
        </w:rPr>
      </w:pPr>
    </w:p>
    <w:p w:rsidR="008F38C5" w:rsidRDefault="008F38C5" w:rsidP="00D35431">
      <w:pPr>
        <w:rPr>
          <w:rFonts w:ascii="Times New Roman" w:hAnsi="Times New Roman" w:cs="Times New Roman"/>
          <w:sz w:val="28"/>
          <w:szCs w:val="28"/>
        </w:rPr>
      </w:pPr>
    </w:p>
    <w:p w:rsidR="008F38C5" w:rsidRDefault="008F38C5" w:rsidP="00D35431">
      <w:pPr>
        <w:rPr>
          <w:rFonts w:ascii="Times New Roman" w:hAnsi="Times New Roman" w:cs="Times New Roman"/>
          <w:sz w:val="28"/>
          <w:szCs w:val="28"/>
        </w:rPr>
      </w:pPr>
    </w:p>
    <w:p w:rsidR="008F38C5" w:rsidRDefault="008F38C5" w:rsidP="00D35431">
      <w:pPr>
        <w:rPr>
          <w:rFonts w:ascii="Times New Roman" w:hAnsi="Times New Roman" w:cs="Times New Roman"/>
          <w:sz w:val="28"/>
          <w:szCs w:val="28"/>
        </w:rPr>
      </w:pPr>
    </w:p>
    <w:p w:rsidR="008F38C5" w:rsidRDefault="008F38C5" w:rsidP="00D35431">
      <w:pPr>
        <w:rPr>
          <w:rFonts w:ascii="Times New Roman" w:hAnsi="Times New Roman" w:cs="Times New Roman"/>
          <w:sz w:val="28"/>
          <w:szCs w:val="28"/>
        </w:rPr>
      </w:pPr>
    </w:p>
    <w:p w:rsidR="008F38C5" w:rsidRDefault="008F38C5" w:rsidP="00D35431">
      <w:pPr>
        <w:rPr>
          <w:rFonts w:ascii="Times New Roman" w:hAnsi="Times New Roman" w:cs="Times New Roman"/>
          <w:sz w:val="28"/>
          <w:szCs w:val="28"/>
        </w:rPr>
      </w:pPr>
    </w:p>
    <w:p w:rsidR="008F38C5" w:rsidRPr="00D62652" w:rsidRDefault="008F38C5" w:rsidP="00D35431">
      <w:pPr>
        <w:rPr>
          <w:rFonts w:ascii="Times New Roman" w:hAnsi="Times New Roman" w:cs="Times New Roman"/>
          <w:sz w:val="28"/>
          <w:szCs w:val="28"/>
        </w:rPr>
      </w:pPr>
    </w:p>
    <w:p w:rsidR="008F38C5" w:rsidRDefault="008F38C5" w:rsidP="00D35431">
      <w:pPr>
        <w:rPr>
          <w:rFonts w:ascii="Times New Roman" w:hAnsi="Times New Roman" w:cs="Times New Roman"/>
          <w:sz w:val="28"/>
          <w:szCs w:val="28"/>
        </w:rPr>
      </w:pPr>
    </w:p>
    <w:p w:rsidR="008F38C5" w:rsidRPr="00D62652" w:rsidRDefault="008F38C5" w:rsidP="009A7AE2">
      <w:pPr>
        <w:pStyle w:val="ListParagraph"/>
        <w:numPr>
          <w:ilvl w:val="0"/>
          <w:numId w:val="2"/>
        </w:numPr>
        <w:jc w:val="both"/>
        <w:rPr>
          <w:rFonts w:ascii="Times New Roman" w:hAnsi="Times New Roman" w:cs="Times New Roman"/>
          <w:b/>
          <w:bCs/>
          <w:sz w:val="32"/>
          <w:szCs w:val="32"/>
        </w:rPr>
      </w:pPr>
      <w:r w:rsidRPr="00F726B2">
        <w:rPr>
          <w:rFonts w:ascii="Times New Roman" w:hAnsi="Times New Roman" w:cs="Times New Roman"/>
          <w:b/>
          <w:bCs/>
          <w:sz w:val="32"/>
          <w:szCs w:val="32"/>
        </w:rPr>
        <w:t>Закључак</w:t>
      </w:r>
    </w:p>
    <w:p w:rsidR="008F38C5" w:rsidRDefault="008F38C5" w:rsidP="009A7AE2">
      <w:pPr>
        <w:jc w:val="both"/>
        <w:rPr>
          <w:rFonts w:ascii="Times New Roman" w:hAnsi="Times New Roman" w:cs="Times New Roman"/>
          <w:sz w:val="28"/>
          <w:szCs w:val="28"/>
        </w:rPr>
      </w:pPr>
      <w:r>
        <w:rPr>
          <w:rFonts w:ascii="Times New Roman" w:hAnsi="Times New Roman" w:cs="Times New Roman"/>
          <w:sz w:val="28"/>
          <w:szCs w:val="28"/>
        </w:rPr>
        <w:t xml:space="preserve">Све друштвене науке, било да се баве кретањем и развојем друштва у целини, било само појединих еговихх делова, доживљавају последњих годинавеома крупне промене у области научног метода. Појава Опште теорије система значи такву крупну новину у научној методологији друштвених наука, слободније можемо рећи свих наука, да је створила потребу у научој мисли да се преиспитају многи досадашњи погледи на економски развој. </w:t>
      </w:r>
    </w:p>
    <w:p w:rsidR="008F38C5" w:rsidRPr="00D62652" w:rsidRDefault="008F38C5" w:rsidP="009A7AE2">
      <w:pPr>
        <w:jc w:val="both"/>
        <w:rPr>
          <w:rFonts w:ascii="Times New Roman" w:hAnsi="Times New Roman" w:cs="Times New Roman"/>
          <w:sz w:val="28"/>
          <w:szCs w:val="28"/>
        </w:rPr>
      </w:pPr>
      <w:r w:rsidRPr="00D62652">
        <w:rPr>
          <w:rFonts w:ascii="Times New Roman" w:hAnsi="Times New Roman" w:cs="Times New Roman"/>
          <w:sz w:val="28"/>
          <w:szCs w:val="28"/>
        </w:rPr>
        <w:t xml:space="preserve">Велики </w:t>
      </w:r>
      <w:r>
        <w:rPr>
          <w:rFonts w:ascii="Times New Roman" w:hAnsi="Times New Roman" w:cs="Times New Roman"/>
          <w:sz w:val="28"/>
          <w:szCs w:val="28"/>
        </w:rPr>
        <w:t>друштвени систем и привреда као његов подсистемсу веома сложени системи. Можемо рећи да је привреда најсложенији подсистем друштвеног система. То значи да она има највећи број саставних делова, највећи број активних елемената и највећи број међусобно остварених веза између појединих делова, као и највећи степен независности. Полазећи од ових чињеница за добро функционисање једног привредног система потребно је дефинисати процес управљања, руковођења, систем информација и систем одлучивања.</w:t>
      </w:r>
    </w:p>
    <w:p w:rsidR="008F38C5" w:rsidRDefault="008F38C5" w:rsidP="009A7AE2">
      <w:pPr>
        <w:pStyle w:val="ListParagraph"/>
        <w:ind w:left="1440"/>
        <w:jc w:val="both"/>
        <w:rPr>
          <w:rFonts w:ascii="Times New Roman" w:hAnsi="Times New Roman" w:cs="Times New Roman"/>
          <w:sz w:val="32"/>
          <w:szCs w:val="32"/>
        </w:rPr>
      </w:pPr>
    </w:p>
    <w:p w:rsidR="008F38C5" w:rsidRDefault="008F38C5" w:rsidP="009A7AE2">
      <w:pPr>
        <w:pStyle w:val="ListParagraph"/>
        <w:ind w:left="1440"/>
        <w:jc w:val="both"/>
        <w:rPr>
          <w:rFonts w:ascii="Times New Roman" w:hAnsi="Times New Roman" w:cs="Times New Roman"/>
          <w:sz w:val="32"/>
          <w:szCs w:val="32"/>
        </w:rPr>
      </w:pPr>
    </w:p>
    <w:p w:rsidR="008F38C5" w:rsidRDefault="008F38C5" w:rsidP="009A7AE2">
      <w:pPr>
        <w:pStyle w:val="ListParagraph"/>
        <w:ind w:left="1440"/>
        <w:jc w:val="both"/>
        <w:rPr>
          <w:rFonts w:ascii="Times New Roman" w:hAnsi="Times New Roman" w:cs="Times New Roman"/>
          <w:sz w:val="32"/>
          <w:szCs w:val="32"/>
        </w:rPr>
      </w:pPr>
    </w:p>
    <w:p w:rsidR="008F38C5" w:rsidRDefault="008F38C5" w:rsidP="009A7AE2">
      <w:pPr>
        <w:pStyle w:val="ListParagraph"/>
        <w:ind w:left="1440"/>
        <w:jc w:val="both"/>
        <w:rPr>
          <w:rFonts w:ascii="Times New Roman" w:hAnsi="Times New Roman" w:cs="Times New Roman"/>
          <w:sz w:val="32"/>
          <w:szCs w:val="32"/>
        </w:rPr>
      </w:pPr>
    </w:p>
    <w:p w:rsidR="008F38C5" w:rsidRDefault="008F38C5" w:rsidP="009A7AE2">
      <w:pPr>
        <w:pStyle w:val="ListParagraph"/>
        <w:ind w:left="1440"/>
        <w:jc w:val="both"/>
        <w:rPr>
          <w:rFonts w:ascii="Times New Roman" w:hAnsi="Times New Roman" w:cs="Times New Roman"/>
          <w:sz w:val="32"/>
          <w:szCs w:val="32"/>
        </w:rPr>
      </w:pPr>
    </w:p>
    <w:p w:rsidR="008F38C5" w:rsidRDefault="008F38C5" w:rsidP="009A7AE2">
      <w:pPr>
        <w:pStyle w:val="ListParagraph"/>
        <w:ind w:left="1440"/>
        <w:jc w:val="both"/>
        <w:rPr>
          <w:rFonts w:ascii="Times New Roman" w:hAnsi="Times New Roman" w:cs="Times New Roman"/>
          <w:sz w:val="32"/>
          <w:szCs w:val="32"/>
        </w:rPr>
      </w:pPr>
    </w:p>
    <w:p w:rsidR="008F38C5" w:rsidRDefault="008F38C5" w:rsidP="00F726B2">
      <w:pPr>
        <w:pStyle w:val="ListParagraph"/>
        <w:ind w:left="1440"/>
        <w:rPr>
          <w:rFonts w:ascii="Times New Roman" w:hAnsi="Times New Roman" w:cs="Times New Roman"/>
          <w:sz w:val="32"/>
          <w:szCs w:val="32"/>
        </w:rPr>
      </w:pPr>
    </w:p>
    <w:p w:rsidR="008F38C5" w:rsidRDefault="008F38C5" w:rsidP="00F726B2">
      <w:pPr>
        <w:pStyle w:val="ListParagraph"/>
        <w:ind w:left="1440"/>
        <w:rPr>
          <w:rFonts w:ascii="Times New Roman" w:hAnsi="Times New Roman" w:cs="Times New Roman"/>
          <w:sz w:val="32"/>
          <w:szCs w:val="32"/>
        </w:rPr>
      </w:pPr>
    </w:p>
    <w:p w:rsidR="008F38C5" w:rsidRDefault="008F38C5" w:rsidP="00F726B2">
      <w:pPr>
        <w:pStyle w:val="ListParagraph"/>
        <w:ind w:left="1440"/>
        <w:rPr>
          <w:rFonts w:ascii="Times New Roman" w:hAnsi="Times New Roman" w:cs="Times New Roman"/>
          <w:sz w:val="32"/>
          <w:szCs w:val="32"/>
        </w:rPr>
      </w:pPr>
    </w:p>
    <w:p w:rsidR="008F38C5" w:rsidRDefault="008F38C5" w:rsidP="00F726B2">
      <w:pPr>
        <w:pStyle w:val="ListParagraph"/>
        <w:ind w:left="1440"/>
        <w:rPr>
          <w:rFonts w:ascii="Times New Roman" w:hAnsi="Times New Roman" w:cs="Times New Roman"/>
          <w:sz w:val="32"/>
          <w:szCs w:val="32"/>
        </w:rPr>
      </w:pPr>
    </w:p>
    <w:p w:rsidR="008F38C5" w:rsidRDefault="008F38C5" w:rsidP="00F726B2">
      <w:pPr>
        <w:pStyle w:val="ListParagraph"/>
        <w:ind w:left="1440"/>
        <w:rPr>
          <w:rFonts w:ascii="Times New Roman" w:hAnsi="Times New Roman" w:cs="Times New Roman"/>
          <w:sz w:val="32"/>
          <w:szCs w:val="32"/>
        </w:rPr>
      </w:pPr>
    </w:p>
    <w:p w:rsidR="008F38C5" w:rsidRDefault="008F38C5" w:rsidP="00F726B2">
      <w:pPr>
        <w:pStyle w:val="ListParagraph"/>
        <w:ind w:left="1440"/>
        <w:rPr>
          <w:rFonts w:ascii="Times New Roman" w:hAnsi="Times New Roman" w:cs="Times New Roman"/>
          <w:sz w:val="32"/>
          <w:szCs w:val="32"/>
        </w:rPr>
      </w:pPr>
    </w:p>
    <w:p w:rsidR="008F38C5" w:rsidRDefault="008F38C5" w:rsidP="00F726B2">
      <w:pPr>
        <w:pStyle w:val="ListParagraph"/>
        <w:ind w:left="1440"/>
        <w:rPr>
          <w:rFonts w:ascii="Times New Roman" w:hAnsi="Times New Roman" w:cs="Times New Roman"/>
          <w:sz w:val="32"/>
          <w:szCs w:val="32"/>
        </w:rPr>
      </w:pPr>
    </w:p>
    <w:p w:rsidR="008F38C5" w:rsidRDefault="008F38C5" w:rsidP="00F726B2">
      <w:pPr>
        <w:pStyle w:val="ListParagraph"/>
        <w:ind w:left="1440"/>
        <w:rPr>
          <w:rFonts w:ascii="Times New Roman" w:hAnsi="Times New Roman" w:cs="Times New Roman"/>
          <w:sz w:val="32"/>
          <w:szCs w:val="32"/>
        </w:rPr>
      </w:pPr>
    </w:p>
    <w:p w:rsidR="008F38C5" w:rsidRDefault="008F38C5" w:rsidP="00F726B2">
      <w:pPr>
        <w:pStyle w:val="ListParagraph"/>
        <w:ind w:left="1440"/>
        <w:rPr>
          <w:rFonts w:ascii="Times New Roman" w:hAnsi="Times New Roman" w:cs="Times New Roman"/>
          <w:sz w:val="32"/>
          <w:szCs w:val="32"/>
        </w:rPr>
      </w:pPr>
    </w:p>
    <w:p w:rsidR="008F38C5" w:rsidRDefault="008F38C5" w:rsidP="00F726B2">
      <w:pPr>
        <w:pStyle w:val="ListParagraph"/>
        <w:ind w:left="1440"/>
        <w:rPr>
          <w:rFonts w:ascii="Times New Roman" w:hAnsi="Times New Roman" w:cs="Times New Roman"/>
          <w:sz w:val="32"/>
          <w:szCs w:val="32"/>
        </w:rPr>
      </w:pPr>
    </w:p>
    <w:p w:rsidR="008F38C5" w:rsidRDefault="008F38C5" w:rsidP="00F726B2">
      <w:pPr>
        <w:pStyle w:val="ListParagraph"/>
        <w:ind w:left="1440"/>
        <w:rPr>
          <w:rFonts w:ascii="Times New Roman" w:hAnsi="Times New Roman" w:cs="Times New Roman"/>
          <w:sz w:val="32"/>
          <w:szCs w:val="32"/>
        </w:rPr>
      </w:pPr>
    </w:p>
    <w:p w:rsidR="008F38C5" w:rsidRDefault="008F38C5" w:rsidP="00F726B2">
      <w:pPr>
        <w:pStyle w:val="ListParagraph"/>
        <w:ind w:left="1440"/>
        <w:rPr>
          <w:rFonts w:ascii="Times New Roman" w:hAnsi="Times New Roman" w:cs="Times New Roman"/>
          <w:sz w:val="32"/>
          <w:szCs w:val="32"/>
        </w:rPr>
      </w:pPr>
    </w:p>
    <w:p w:rsidR="008F38C5" w:rsidRDefault="008F38C5" w:rsidP="00F726B2">
      <w:pPr>
        <w:pStyle w:val="ListParagraph"/>
        <w:ind w:left="1440"/>
        <w:rPr>
          <w:rFonts w:ascii="Times New Roman" w:hAnsi="Times New Roman" w:cs="Times New Roman"/>
          <w:sz w:val="32"/>
          <w:szCs w:val="32"/>
        </w:rPr>
      </w:pPr>
    </w:p>
    <w:p w:rsidR="008F38C5" w:rsidRDefault="008F38C5" w:rsidP="00F726B2">
      <w:pPr>
        <w:pStyle w:val="ListParagraph"/>
        <w:ind w:left="1440"/>
        <w:rPr>
          <w:rFonts w:ascii="Times New Roman" w:hAnsi="Times New Roman" w:cs="Times New Roman"/>
          <w:sz w:val="32"/>
          <w:szCs w:val="32"/>
        </w:rPr>
      </w:pPr>
    </w:p>
    <w:p w:rsidR="008F38C5" w:rsidRDefault="008F38C5" w:rsidP="00F726B2">
      <w:pPr>
        <w:pStyle w:val="ListParagraph"/>
        <w:ind w:left="1440"/>
        <w:rPr>
          <w:rFonts w:ascii="Times New Roman" w:hAnsi="Times New Roman" w:cs="Times New Roman"/>
          <w:sz w:val="32"/>
          <w:szCs w:val="32"/>
        </w:rPr>
      </w:pPr>
    </w:p>
    <w:p w:rsidR="008F38C5" w:rsidRDefault="008F38C5" w:rsidP="00F726B2">
      <w:pPr>
        <w:pStyle w:val="ListParagraph"/>
        <w:ind w:left="1440"/>
        <w:rPr>
          <w:rFonts w:ascii="Times New Roman" w:hAnsi="Times New Roman" w:cs="Times New Roman"/>
          <w:sz w:val="32"/>
          <w:szCs w:val="32"/>
        </w:rPr>
      </w:pPr>
    </w:p>
    <w:p w:rsidR="008F38C5" w:rsidRDefault="008F38C5" w:rsidP="00F726B2">
      <w:pPr>
        <w:pStyle w:val="ListParagraph"/>
        <w:ind w:left="1440"/>
        <w:rPr>
          <w:rFonts w:ascii="Times New Roman" w:hAnsi="Times New Roman" w:cs="Times New Roman"/>
          <w:sz w:val="32"/>
          <w:szCs w:val="32"/>
        </w:rPr>
      </w:pPr>
    </w:p>
    <w:p w:rsidR="008F38C5" w:rsidRDefault="008F38C5" w:rsidP="00F726B2">
      <w:pPr>
        <w:pStyle w:val="ListParagraph"/>
        <w:ind w:left="1440"/>
        <w:rPr>
          <w:rFonts w:ascii="Times New Roman" w:hAnsi="Times New Roman" w:cs="Times New Roman"/>
          <w:sz w:val="32"/>
          <w:szCs w:val="32"/>
        </w:rPr>
      </w:pPr>
    </w:p>
    <w:p w:rsidR="008F38C5" w:rsidRDefault="008F38C5" w:rsidP="00F726B2">
      <w:pPr>
        <w:pStyle w:val="ListParagraph"/>
        <w:ind w:left="1440"/>
        <w:rPr>
          <w:rFonts w:ascii="Times New Roman" w:hAnsi="Times New Roman" w:cs="Times New Roman"/>
          <w:sz w:val="32"/>
          <w:szCs w:val="32"/>
        </w:rPr>
      </w:pPr>
    </w:p>
    <w:p w:rsidR="008F38C5" w:rsidRDefault="008F38C5" w:rsidP="00F726B2">
      <w:pPr>
        <w:pStyle w:val="ListParagraph"/>
        <w:ind w:left="1440"/>
        <w:rPr>
          <w:rFonts w:ascii="Times New Roman" w:hAnsi="Times New Roman" w:cs="Times New Roman"/>
          <w:sz w:val="32"/>
          <w:szCs w:val="32"/>
        </w:rPr>
      </w:pPr>
    </w:p>
    <w:p w:rsidR="008F38C5" w:rsidRDefault="008F38C5" w:rsidP="00F726B2">
      <w:pPr>
        <w:pStyle w:val="ListParagraph"/>
        <w:ind w:left="1440"/>
        <w:rPr>
          <w:rFonts w:ascii="Times New Roman" w:hAnsi="Times New Roman" w:cs="Times New Roman"/>
          <w:sz w:val="32"/>
          <w:szCs w:val="32"/>
        </w:rPr>
      </w:pPr>
    </w:p>
    <w:p w:rsidR="008F38C5" w:rsidRDefault="008F38C5" w:rsidP="00F726B2">
      <w:pPr>
        <w:pStyle w:val="ListParagraph"/>
        <w:ind w:left="1440"/>
        <w:rPr>
          <w:rFonts w:ascii="Times New Roman" w:hAnsi="Times New Roman" w:cs="Times New Roman"/>
          <w:sz w:val="32"/>
          <w:szCs w:val="32"/>
        </w:rPr>
      </w:pPr>
    </w:p>
    <w:p w:rsidR="008F38C5" w:rsidRDefault="008F38C5" w:rsidP="00F726B2">
      <w:pPr>
        <w:pStyle w:val="ListParagraph"/>
        <w:ind w:left="1440"/>
        <w:rPr>
          <w:rFonts w:ascii="Times New Roman" w:hAnsi="Times New Roman" w:cs="Times New Roman"/>
          <w:sz w:val="32"/>
          <w:szCs w:val="32"/>
        </w:rPr>
      </w:pPr>
    </w:p>
    <w:p w:rsidR="008F38C5" w:rsidRDefault="008F38C5" w:rsidP="00F726B2">
      <w:pPr>
        <w:pStyle w:val="ListParagraph"/>
        <w:ind w:left="1440"/>
        <w:rPr>
          <w:rFonts w:ascii="Times New Roman" w:hAnsi="Times New Roman" w:cs="Times New Roman"/>
          <w:sz w:val="32"/>
          <w:szCs w:val="32"/>
        </w:rPr>
      </w:pPr>
    </w:p>
    <w:p w:rsidR="008F38C5" w:rsidRDefault="008F38C5" w:rsidP="00F726B2">
      <w:pPr>
        <w:pStyle w:val="ListParagraph"/>
        <w:ind w:left="1440"/>
        <w:rPr>
          <w:rFonts w:ascii="Times New Roman" w:hAnsi="Times New Roman" w:cs="Times New Roman"/>
          <w:sz w:val="32"/>
          <w:szCs w:val="32"/>
        </w:rPr>
      </w:pPr>
    </w:p>
    <w:p w:rsidR="008F38C5" w:rsidRDefault="008F38C5" w:rsidP="006871CC">
      <w:pPr>
        <w:rPr>
          <w:rFonts w:ascii="Times New Roman" w:hAnsi="Times New Roman" w:cs="Times New Roman"/>
          <w:b/>
          <w:bCs/>
          <w:sz w:val="32"/>
          <w:szCs w:val="32"/>
        </w:rPr>
      </w:pPr>
      <w:r w:rsidRPr="006871CC">
        <w:rPr>
          <w:rFonts w:ascii="Times New Roman" w:hAnsi="Times New Roman" w:cs="Times New Roman"/>
          <w:b/>
          <w:bCs/>
          <w:sz w:val="32"/>
          <w:szCs w:val="32"/>
        </w:rPr>
        <w:t>Литература:</w:t>
      </w:r>
    </w:p>
    <w:p w:rsidR="008F38C5" w:rsidRDefault="008F38C5" w:rsidP="006871CC">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lastRenderedPageBreak/>
        <w:t>„Макроекономија“ (2009), Проф. др С. Цветановић, Проф. др М. Ђорђевић, Доц. др С. Обрадовић</w:t>
      </w:r>
    </w:p>
    <w:p w:rsidR="008F38C5" w:rsidRDefault="008F38C5" w:rsidP="006871CC">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„Лексикон за привреднике“ (2000), Проф. др М. Срдић, И. Томић, Р. Слијепчевић, Д. Татић</w:t>
      </w:r>
    </w:p>
    <w:p w:rsidR="008F38C5" w:rsidRDefault="008F38C5" w:rsidP="006871CC">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„Савремени привредни системи“ (2002), Ј. Бајер, Љ. Јоксимовић</w:t>
      </w:r>
    </w:p>
    <w:p w:rsidR="008F38C5" w:rsidRDefault="008F38C5" w:rsidP="006871CC">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„Национална економија“ (2009), С. Деветаковић, Б. Јовановић-Гавриловић, Г. Рикаловић</w:t>
      </w:r>
    </w:p>
    <w:p w:rsidR="008F38C5" w:rsidRDefault="008F38C5" w:rsidP="006871CC">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„Национална економија“ (2004), З. Аранђеловић</w:t>
      </w:r>
    </w:p>
    <w:p w:rsidR="008F38C5" w:rsidRPr="006871CC" w:rsidRDefault="008F38C5" w:rsidP="006871CC">
      <w:pPr>
        <w:pStyle w:val="ListParagraph"/>
        <w:numPr>
          <w:ilvl w:val="0"/>
          <w:numId w:val="10"/>
        </w:numPr>
        <w:rPr>
          <w:rFonts w:ascii="Times New Roman" w:hAnsi="Times New Roman" w:cs="Times New Roman"/>
          <w:sz w:val="28"/>
          <w:szCs w:val="28"/>
        </w:rPr>
      </w:pPr>
      <w:r w:rsidRPr="00C02257">
        <w:rPr>
          <w:rFonts w:ascii="Times New Roman" w:hAnsi="Times New Roman" w:cs="Times New Roman"/>
          <w:sz w:val="28"/>
          <w:szCs w:val="28"/>
          <w:lang w:val="sr-Latn-CS"/>
        </w:rPr>
        <w:t>www.wikipedia</w:t>
      </w:r>
      <w:r>
        <w:rPr>
          <w:rFonts w:ascii="Times New Roman" w:hAnsi="Times New Roman" w:cs="Times New Roman"/>
          <w:sz w:val="28"/>
          <w:szCs w:val="28"/>
          <w:lang w:val="sr-Latn-CS"/>
        </w:rPr>
        <w:t xml:space="preserve">. org </w:t>
      </w:r>
    </w:p>
    <w:p w:rsidR="008F38C5" w:rsidRDefault="008F38C5" w:rsidP="001E1B0C">
      <w:pPr>
        <w:pStyle w:val="ListParagraph"/>
        <w:ind w:left="1440"/>
        <w:rPr>
          <w:rFonts w:ascii="Times New Roman" w:hAnsi="Times New Roman" w:cs="Times New Roman"/>
          <w:b/>
          <w:bCs/>
          <w:sz w:val="32"/>
          <w:szCs w:val="32"/>
        </w:rPr>
      </w:pPr>
    </w:p>
    <w:p w:rsidR="008F38C5" w:rsidRDefault="008B6343" w:rsidP="00C02257">
      <w:pPr>
        <w:jc w:val="center"/>
        <w:rPr>
          <w:sz w:val="28"/>
          <w:szCs w:val="28"/>
        </w:rPr>
      </w:pPr>
      <w:hyperlink r:id="rId7" w:history="1">
        <w:r w:rsidR="008F38C5">
          <w:rPr>
            <w:rStyle w:val="Hyperlink"/>
            <w:sz w:val="28"/>
            <w:szCs w:val="28"/>
          </w:rPr>
          <w:t>www.</w:t>
        </w:r>
        <w:r w:rsidR="008A5386">
          <w:rPr>
            <w:rStyle w:val="Hyperlink"/>
            <w:sz w:val="28"/>
            <w:szCs w:val="28"/>
          </w:rPr>
          <w:t>maturski.org</w:t>
        </w:r>
      </w:hyperlink>
    </w:p>
    <w:p w:rsidR="008F38C5" w:rsidRPr="001E1B0C" w:rsidRDefault="008F38C5" w:rsidP="006871CC">
      <w:pPr>
        <w:pStyle w:val="ListParagraph"/>
        <w:ind w:left="1440"/>
        <w:rPr>
          <w:rFonts w:ascii="Times New Roman" w:hAnsi="Times New Roman" w:cs="Times New Roman"/>
          <w:b/>
          <w:bCs/>
          <w:sz w:val="32"/>
          <w:szCs w:val="32"/>
        </w:rPr>
      </w:pPr>
    </w:p>
    <w:sectPr w:rsidR="008F38C5" w:rsidRPr="001E1B0C" w:rsidSect="000609C7">
      <w:footerReference w:type="default" r:id="rId8"/>
      <w:pgSz w:w="11907" w:h="16839" w:code="9"/>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8C5" w:rsidRDefault="008F38C5" w:rsidP="000609C7">
      <w:pPr>
        <w:spacing w:after="0" w:line="240" w:lineRule="auto"/>
      </w:pPr>
      <w:r>
        <w:separator/>
      </w:r>
    </w:p>
  </w:endnote>
  <w:endnote w:type="continuationSeparator" w:id="1">
    <w:p w:rsidR="008F38C5" w:rsidRDefault="008F38C5" w:rsidP="000609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8C5" w:rsidRDefault="008B6343">
    <w:pPr>
      <w:pStyle w:val="Footer"/>
      <w:jc w:val="right"/>
    </w:pPr>
    <w:fldSimple w:instr=" PAGE   \* MERGEFORMAT ">
      <w:r w:rsidR="008A5386">
        <w:rPr>
          <w:noProof/>
        </w:rPr>
        <w:t>2</w:t>
      </w:r>
    </w:fldSimple>
  </w:p>
  <w:p w:rsidR="008F38C5" w:rsidRDefault="008F38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8C5" w:rsidRDefault="008F38C5" w:rsidP="000609C7">
      <w:pPr>
        <w:spacing w:after="0" w:line="240" w:lineRule="auto"/>
      </w:pPr>
      <w:r>
        <w:separator/>
      </w:r>
    </w:p>
  </w:footnote>
  <w:footnote w:type="continuationSeparator" w:id="1">
    <w:p w:rsidR="008F38C5" w:rsidRDefault="008F38C5" w:rsidP="000609C7">
      <w:pPr>
        <w:spacing w:after="0" w:line="240" w:lineRule="auto"/>
      </w:pPr>
      <w:r>
        <w:continuationSeparator/>
      </w:r>
    </w:p>
  </w:footnote>
  <w:footnote w:id="2">
    <w:p w:rsidR="008F38C5" w:rsidRDefault="008F38C5">
      <w:pPr>
        <w:pStyle w:val="FootnoteText"/>
      </w:pPr>
      <w:r>
        <w:rPr>
          <w:rStyle w:val="FootnoteReference"/>
        </w:rPr>
        <w:footnoteRef/>
      </w:r>
      <w:r>
        <w:t xml:space="preserve"> Аранђеловић, З. (2004) Национална економија, Економски факултет, Ниш, стр. 325.</w:t>
      </w:r>
    </w:p>
  </w:footnote>
  <w:footnote w:id="3">
    <w:p w:rsidR="008F38C5" w:rsidRDefault="008F38C5">
      <w:pPr>
        <w:pStyle w:val="FootnoteText"/>
      </w:pPr>
      <w:r>
        <w:rPr>
          <w:rStyle w:val="FootnoteReference"/>
        </w:rPr>
        <w:footnoteRef/>
      </w:r>
      <w:r>
        <w:t xml:space="preserve"> Китановић, Д. Голубовић, Н. Основи економије, Економски факултет, Ниш 2006. Стр. 94.</w:t>
      </w:r>
    </w:p>
  </w:footnote>
  <w:footnote w:id="4">
    <w:p w:rsidR="008F38C5" w:rsidRDefault="008F38C5">
      <w:pPr>
        <w:pStyle w:val="FootnoteText"/>
      </w:pPr>
      <w:r>
        <w:rPr>
          <w:rStyle w:val="FootnoteReference"/>
        </w:rPr>
        <w:footnoteRef/>
      </w:r>
      <w:r>
        <w:t xml:space="preserve"> </w:t>
      </w:r>
      <w:r>
        <w:rPr>
          <w:lang w:val="sr-Latn-CS"/>
        </w:rPr>
        <w:t>Gregory, P. Stuart, R. (1992) Comparative Economic Systems, Houghton Mifflin Company, Boston, 5.</w:t>
      </w:r>
    </w:p>
  </w:footnote>
  <w:footnote w:id="5">
    <w:p w:rsidR="008F38C5" w:rsidRDefault="008F38C5">
      <w:pPr>
        <w:pStyle w:val="FootnoteText"/>
      </w:pPr>
      <w:r>
        <w:rPr>
          <w:rStyle w:val="FootnoteReference"/>
        </w:rPr>
        <w:footnoteRef/>
      </w:r>
      <w:r>
        <w:t xml:space="preserve"> </w:t>
      </w:r>
      <w:r>
        <w:rPr>
          <w:lang w:val="sr-Latn-CS"/>
        </w:rPr>
        <w:t>Bajec, J. Joksimović, Lj. Op. Cit, 2004. Str. 50.</w:t>
      </w:r>
    </w:p>
  </w:footnote>
  <w:footnote w:id="6">
    <w:p w:rsidR="008F38C5" w:rsidRDefault="008F38C5">
      <w:pPr>
        <w:pStyle w:val="FootnoteText"/>
      </w:pPr>
      <w:r>
        <w:rPr>
          <w:rStyle w:val="FootnoteReference"/>
        </w:rPr>
        <w:footnoteRef/>
      </w:r>
      <w:r>
        <w:t xml:space="preserve"> Симаковић, Лј. Лековић, В. (2000) Економија-филозофија,систем,политика-Економски факултет, Крагујевац, стр. 196.</w:t>
      </w:r>
    </w:p>
  </w:footnote>
  <w:footnote w:id="7">
    <w:p w:rsidR="008F38C5" w:rsidRDefault="008F38C5">
      <w:pPr>
        <w:pStyle w:val="FootnoteText"/>
      </w:pPr>
      <w:r>
        <w:rPr>
          <w:rStyle w:val="FootnoteReference"/>
        </w:rPr>
        <w:footnoteRef/>
      </w:r>
      <w:r>
        <w:t xml:space="preserve"> Марер, П. (1993) Три успешна модела, бр 1-4, Београд</w:t>
      </w:r>
    </w:p>
  </w:footnote>
  <w:footnote w:id="8">
    <w:p w:rsidR="008F38C5" w:rsidRDefault="008F38C5">
      <w:pPr>
        <w:pStyle w:val="FootnoteText"/>
      </w:pPr>
      <w:r>
        <w:rPr>
          <w:rStyle w:val="FootnoteReference"/>
        </w:rPr>
        <w:footnoteRef/>
      </w:r>
      <w:r>
        <w:t xml:space="preserve"> Бајец, Ј.Јоксимовић, Љ.оп.цит.стр.17.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662FE"/>
    <w:multiLevelType w:val="hybridMultilevel"/>
    <w:tmpl w:val="DBF285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
    <w:nsid w:val="1A740890"/>
    <w:multiLevelType w:val="hybridMultilevel"/>
    <w:tmpl w:val="6DCA4C74"/>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
    <w:nsid w:val="315F3C73"/>
    <w:multiLevelType w:val="hybridMultilevel"/>
    <w:tmpl w:val="6BDC4E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95E15B2"/>
    <w:multiLevelType w:val="hybridMultilevel"/>
    <w:tmpl w:val="13B202E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3CEC630A"/>
    <w:multiLevelType w:val="hybridMultilevel"/>
    <w:tmpl w:val="A7C487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43D73FE0"/>
    <w:multiLevelType w:val="hybridMultilevel"/>
    <w:tmpl w:val="80DC1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D5035A0"/>
    <w:multiLevelType w:val="hybridMultilevel"/>
    <w:tmpl w:val="C7F0B7C2"/>
    <w:lvl w:ilvl="0" w:tplc="B316F05C">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52EF6BA4"/>
    <w:multiLevelType w:val="hybridMultilevel"/>
    <w:tmpl w:val="9F2031CE"/>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nsid w:val="56D14B25"/>
    <w:multiLevelType w:val="hybridMultilevel"/>
    <w:tmpl w:val="73FAE20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nsid w:val="70C9139E"/>
    <w:multiLevelType w:val="hybridMultilevel"/>
    <w:tmpl w:val="BD82DF0C"/>
    <w:lvl w:ilvl="0" w:tplc="A6ACC3D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5"/>
  </w:num>
  <w:num w:numId="2">
    <w:abstractNumId w:val="8"/>
  </w:num>
  <w:num w:numId="3">
    <w:abstractNumId w:val="0"/>
  </w:num>
  <w:num w:numId="4">
    <w:abstractNumId w:val="1"/>
  </w:num>
  <w:num w:numId="5">
    <w:abstractNumId w:val="4"/>
  </w:num>
  <w:num w:numId="6">
    <w:abstractNumId w:val="3"/>
  </w:num>
  <w:num w:numId="7">
    <w:abstractNumId w:val="6"/>
  </w:num>
  <w:num w:numId="8">
    <w:abstractNumId w:val="7"/>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09C7"/>
    <w:rsid w:val="00041930"/>
    <w:rsid w:val="00045BCD"/>
    <w:rsid w:val="000609C7"/>
    <w:rsid w:val="000F6985"/>
    <w:rsid w:val="001236FE"/>
    <w:rsid w:val="00133C87"/>
    <w:rsid w:val="001E1B0C"/>
    <w:rsid w:val="001F74E7"/>
    <w:rsid w:val="00226681"/>
    <w:rsid w:val="00251C4F"/>
    <w:rsid w:val="002804F7"/>
    <w:rsid w:val="004540FA"/>
    <w:rsid w:val="00490BD2"/>
    <w:rsid w:val="004C1A33"/>
    <w:rsid w:val="00512B2F"/>
    <w:rsid w:val="0057007D"/>
    <w:rsid w:val="006105DF"/>
    <w:rsid w:val="006828E4"/>
    <w:rsid w:val="006871CC"/>
    <w:rsid w:val="006B76D0"/>
    <w:rsid w:val="006C758C"/>
    <w:rsid w:val="006D26A2"/>
    <w:rsid w:val="0074485D"/>
    <w:rsid w:val="007C6F1D"/>
    <w:rsid w:val="007D1B60"/>
    <w:rsid w:val="008556D0"/>
    <w:rsid w:val="008A5386"/>
    <w:rsid w:val="008B6343"/>
    <w:rsid w:val="008B6994"/>
    <w:rsid w:val="008C2C7E"/>
    <w:rsid w:val="008F38C5"/>
    <w:rsid w:val="009001BF"/>
    <w:rsid w:val="0092623E"/>
    <w:rsid w:val="009917AA"/>
    <w:rsid w:val="009A7AE2"/>
    <w:rsid w:val="009C4532"/>
    <w:rsid w:val="00A24B35"/>
    <w:rsid w:val="00A62602"/>
    <w:rsid w:val="00A66C75"/>
    <w:rsid w:val="00B22253"/>
    <w:rsid w:val="00B66576"/>
    <w:rsid w:val="00B725EC"/>
    <w:rsid w:val="00B97063"/>
    <w:rsid w:val="00C02257"/>
    <w:rsid w:val="00C144EB"/>
    <w:rsid w:val="00C56960"/>
    <w:rsid w:val="00C65293"/>
    <w:rsid w:val="00C65B87"/>
    <w:rsid w:val="00CA765A"/>
    <w:rsid w:val="00CC07C8"/>
    <w:rsid w:val="00CF0A88"/>
    <w:rsid w:val="00CF1990"/>
    <w:rsid w:val="00D30A42"/>
    <w:rsid w:val="00D35431"/>
    <w:rsid w:val="00D557A1"/>
    <w:rsid w:val="00D62652"/>
    <w:rsid w:val="00DA5CF3"/>
    <w:rsid w:val="00DF7B59"/>
    <w:rsid w:val="00E00EA7"/>
    <w:rsid w:val="00E46E54"/>
    <w:rsid w:val="00EA1EAA"/>
    <w:rsid w:val="00EE7391"/>
    <w:rsid w:val="00F33711"/>
    <w:rsid w:val="00F4068C"/>
    <w:rsid w:val="00F726B2"/>
    <w:rsid w:val="00FC730D"/>
    <w:rsid w:val="00FE62E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930"/>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609C7"/>
    <w:pPr>
      <w:ind w:left="720"/>
    </w:pPr>
  </w:style>
  <w:style w:type="paragraph" w:styleId="FootnoteText">
    <w:name w:val="footnote text"/>
    <w:basedOn w:val="Normal"/>
    <w:link w:val="FootnoteTextChar"/>
    <w:uiPriority w:val="99"/>
    <w:semiHidden/>
    <w:rsid w:val="000609C7"/>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0609C7"/>
    <w:rPr>
      <w:sz w:val="20"/>
      <w:szCs w:val="20"/>
    </w:rPr>
  </w:style>
  <w:style w:type="character" w:styleId="FootnoteReference">
    <w:name w:val="footnote reference"/>
    <w:basedOn w:val="DefaultParagraphFont"/>
    <w:uiPriority w:val="99"/>
    <w:semiHidden/>
    <w:rsid w:val="000609C7"/>
    <w:rPr>
      <w:vertAlign w:val="superscript"/>
    </w:rPr>
  </w:style>
  <w:style w:type="table" w:styleId="TableGrid">
    <w:name w:val="Table Grid"/>
    <w:basedOn w:val="TableNormal"/>
    <w:uiPriority w:val="99"/>
    <w:rsid w:val="009917AA"/>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1E1B0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1E1B0C"/>
  </w:style>
  <w:style w:type="paragraph" w:styleId="Footer">
    <w:name w:val="footer"/>
    <w:basedOn w:val="Normal"/>
    <w:link w:val="FooterChar"/>
    <w:uiPriority w:val="99"/>
    <w:rsid w:val="001E1B0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E1B0C"/>
  </w:style>
  <w:style w:type="character" w:styleId="Hyperlink">
    <w:name w:val="Hyperlink"/>
    <w:basedOn w:val="DefaultParagraphFont"/>
    <w:uiPriority w:val="99"/>
    <w:rsid w:val="00F4068C"/>
    <w:rPr>
      <w:color w:val="0000FF"/>
      <w:u w:val="single"/>
    </w:rPr>
  </w:style>
</w:styles>
</file>

<file path=word/webSettings.xml><?xml version="1.0" encoding="utf-8"?>
<w:webSettings xmlns:r="http://schemas.openxmlformats.org/officeDocument/2006/relationships" xmlns:w="http://schemas.openxmlformats.org/wordprocessingml/2006/main">
  <w:divs>
    <w:div w:id="1495024543">
      <w:marLeft w:val="0"/>
      <w:marRight w:val="0"/>
      <w:marTop w:val="0"/>
      <w:marBottom w:val="0"/>
      <w:divBdr>
        <w:top w:val="none" w:sz="0" w:space="0" w:color="auto"/>
        <w:left w:val="none" w:sz="0" w:space="0" w:color="auto"/>
        <w:bottom w:val="none" w:sz="0" w:space="0" w:color="auto"/>
        <w:right w:val="none" w:sz="0" w:space="0" w:color="auto"/>
      </w:divBdr>
    </w:div>
    <w:div w:id="1495024545">
      <w:marLeft w:val="0"/>
      <w:marRight w:val="0"/>
      <w:marTop w:val="0"/>
      <w:marBottom w:val="0"/>
      <w:divBdr>
        <w:top w:val="none" w:sz="0" w:space="0" w:color="auto"/>
        <w:left w:val="none" w:sz="0" w:space="0" w:color="auto"/>
        <w:bottom w:val="none" w:sz="0" w:space="0" w:color="auto"/>
        <w:right w:val="none" w:sz="0" w:space="0" w:color="auto"/>
      </w:divBdr>
      <w:divsChild>
        <w:div w:id="1495024551">
          <w:marLeft w:val="0"/>
          <w:marRight w:val="0"/>
          <w:marTop w:val="0"/>
          <w:marBottom w:val="0"/>
          <w:divBdr>
            <w:top w:val="none" w:sz="0" w:space="0" w:color="auto"/>
            <w:left w:val="none" w:sz="0" w:space="0" w:color="auto"/>
            <w:bottom w:val="none" w:sz="0" w:space="0" w:color="auto"/>
            <w:right w:val="none" w:sz="0" w:space="0" w:color="auto"/>
          </w:divBdr>
          <w:divsChild>
            <w:div w:id="1495024547">
              <w:marLeft w:val="0"/>
              <w:marRight w:val="0"/>
              <w:marTop w:val="0"/>
              <w:marBottom w:val="0"/>
              <w:divBdr>
                <w:top w:val="none" w:sz="0" w:space="0" w:color="auto"/>
                <w:left w:val="none" w:sz="0" w:space="0" w:color="auto"/>
                <w:bottom w:val="none" w:sz="0" w:space="0" w:color="auto"/>
                <w:right w:val="none" w:sz="0" w:space="0" w:color="auto"/>
              </w:divBdr>
            </w:div>
          </w:divsChild>
        </w:div>
        <w:div w:id="1495024555">
          <w:marLeft w:val="0"/>
          <w:marRight w:val="0"/>
          <w:marTop w:val="0"/>
          <w:marBottom w:val="0"/>
          <w:divBdr>
            <w:top w:val="none" w:sz="0" w:space="0" w:color="auto"/>
            <w:left w:val="none" w:sz="0" w:space="0" w:color="auto"/>
            <w:bottom w:val="none" w:sz="0" w:space="0" w:color="auto"/>
            <w:right w:val="none" w:sz="0" w:space="0" w:color="auto"/>
          </w:divBdr>
          <w:divsChild>
            <w:div w:id="1495024550">
              <w:marLeft w:val="0"/>
              <w:marRight w:val="0"/>
              <w:marTop w:val="0"/>
              <w:marBottom w:val="0"/>
              <w:divBdr>
                <w:top w:val="none" w:sz="0" w:space="0" w:color="auto"/>
                <w:left w:val="none" w:sz="0" w:space="0" w:color="auto"/>
                <w:bottom w:val="none" w:sz="0" w:space="0" w:color="auto"/>
                <w:right w:val="none" w:sz="0" w:space="0" w:color="auto"/>
              </w:divBdr>
            </w:div>
          </w:divsChild>
        </w:div>
        <w:div w:id="1495024557">
          <w:marLeft w:val="0"/>
          <w:marRight w:val="0"/>
          <w:marTop w:val="0"/>
          <w:marBottom w:val="0"/>
          <w:divBdr>
            <w:top w:val="none" w:sz="0" w:space="0" w:color="auto"/>
            <w:left w:val="none" w:sz="0" w:space="0" w:color="auto"/>
            <w:bottom w:val="none" w:sz="0" w:space="0" w:color="auto"/>
            <w:right w:val="none" w:sz="0" w:space="0" w:color="auto"/>
          </w:divBdr>
          <w:divsChild>
            <w:div w:id="1495024548">
              <w:marLeft w:val="0"/>
              <w:marRight w:val="0"/>
              <w:marTop w:val="0"/>
              <w:marBottom w:val="0"/>
              <w:divBdr>
                <w:top w:val="none" w:sz="0" w:space="0" w:color="auto"/>
                <w:left w:val="none" w:sz="0" w:space="0" w:color="auto"/>
                <w:bottom w:val="none" w:sz="0" w:space="0" w:color="auto"/>
                <w:right w:val="none" w:sz="0" w:space="0" w:color="auto"/>
              </w:divBdr>
            </w:div>
          </w:divsChild>
        </w:div>
        <w:div w:id="1495024561">
          <w:marLeft w:val="0"/>
          <w:marRight w:val="0"/>
          <w:marTop w:val="0"/>
          <w:marBottom w:val="0"/>
          <w:divBdr>
            <w:top w:val="none" w:sz="0" w:space="0" w:color="auto"/>
            <w:left w:val="none" w:sz="0" w:space="0" w:color="auto"/>
            <w:bottom w:val="none" w:sz="0" w:space="0" w:color="auto"/>
            <w:right w:val="none" w:sz="0" w:space="0" w:color="auto"/>
          </w:divBdr>
          <w:divsChild>
            <w:div w:id="149502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24549">
      <w:marLeft w:val="0"/>
      <w:marRight w:val="0"/>
      <w:marTop w:val="0"/>
      <w:marBottom w:val="0"/>
      <w:divBdr>
        <w:top w:val="none" w:sz="0" w:space="0" w:color="auto"/>
        <w:left w:val="none" w:sz="0" w:space="0" w:color="auto"/>
        <w:bottom w:val="none" w:sz="0" w:space="0" w:color="auto"/>
        <w:right w:val="none" w:sz="0" w:space="0" w:color="auto"/>
      </w:divBdr>
    </w:div>
    <w:div w:id="1495024552">
      <w:marLeft w:val="0"/>
      <w:marRight w:val="0"/>
      <w:marTop w:val="0"/>
      <w:marBottom w:val="0"/>
      <w:divBdr>
        <w:top w:val="none" w:sz="0" w:space="0" w:color="auto"/>
        <w:left w:val="none" w:sz="0" w:space="0" w:color="auto"/>
        <w:bottom w:val="none" w:sz="0" w:space="0" w:color="auto"/>
        <w:right w:val="none" w:sz="0" w:space="0" w:color="auto"/>
      </w:divBdr>
    </w:div>
    <w:div w:id="1495024553">
      <w:marLeft w:val="0"/>
      <w:marRight w:val="0"/>
      <w:marTop w:val="0"/>
      <w:marBottom w:val="0"/>
      <w:divBdr>
        <w:top w:val="none" w:sz="0" w:space="0" w:color="auto"/>
        <w:left w:val="none" w:sz="0" w:space="0" w:color="auto"/>
        <w:bottom w:val="none" w:sz="0" w:space="0" w:color="auto"/>
        <w:right w:val="none" w:sz="0" w:space="0" w:color="auto"/>
      </w:divBdr>
    </w:div>
    <w:div w:id="1495024556">
      <w:marLeft w:val="0"/>
      <w:marRight w:val="0"/>
      <w:marTop w:val="0"/>
      <w:marBottom w:val="0"/>
      <w:divBdr>
        <w:top w:val="none" w:sz="0" w:space="0" w:color="auto"/>
        <w:left w:val="none" w:sz="0" w:space="0" w:color="auto"/>
        <w:bottom w:val="none" w:sz="0" w:space="0" w:color="auto"/>
        <w:right w:val="none" w:sz="0" w:space="0" w:color="auto"/>
      </w:divBdr>
      <w:divsChild>
        <w:div w:id="1495024546">
          <w:marLeft w:val="0"/>
          <w:marRight w:val="0"/>
          <w:marTop w:val="0"/>
          <w:marBottom w:val="0"/>
          <w:divBdr>
            <w:top w:val="none" w:sz="0" w:space="0" w:color="auto"/>
            <w:left w:val="none" w:sz="0" w:space="0" w:color="auto"/>
            <w:bottom w:val="none" w:sz="0" w:space="0" w:color="auto"/>
            <w:right w:val="none" w:sz="0" w:space="0" w:color="auto"/>
          </w:divBdr>
          <w:divsChild>
            <w:div w:id="1495024554">
              <w:marLeft w:val="0"/>
              <w:marRight w:val="0"/>
              <w:marTop w:val="0"/>
              <w:marBottom w:val="0"/>
              <w:divBdr>
                <w:top w:val="none" w:sz="0" w:space="0" w:color="auto"/>
                <w:left w:val="none" w:sz="0" w:space="0" w:color="auto"/>
                <w:bottom w:val="none" w:sz="0" w:space="0" w:color="auto"/>
                <w:right w:val="none" w:sz="0" w:space="0" w:color="auto"/>
              </w:divBdr>
            </w:div>
          </w:divsChild>
        </w:div>
        <w:div w:id="1495024558">
          <w:marLeft w:val="0"/>
          <w:marRight w:val="0"/>
          <w:marTop w:val="0"/>
          <w:marBottom w:val="0"/>
          <w:divBdr>
            <w:top w:val="none" w:sz="0" w:space="0" w:color="auto"/>
            <w:left w:val="none" w:sz="0" w:space="0" w:color="auto"/>
            <w:bottom w:val="none" w:sz="0" w:space="0" w:color="auto"/>
            <w:right w:val="none" w:sz="0" w:space="0" w:color="auto"/>
          </w:divBdr>
          <w:divsChild>
            <w:div w:id="149502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24559">
      <w:marLeft w:val="0"/>
      <w:marRight w:val="0"/>
      <w:marTop w:val="0"/>
      <w:marBottom w:val="0"/>
      <w:divBdr>
        <w:top w:val="none" w:sz="0" w:space="0" w:color="auto"/>
        <w:left w:val="none" w:sz="0" w:space="0" w:color="auto"/>
        <w:bottom w:val="none" w:sz="0" w:space="0" w:color="auto"/>
        <w:right w:val="none" w:sz="0" w:space="0" w:color="auto"/>
      </w:divBdr>
    </w:div>
    <w:div w:id="14950245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2860</Words>
  <Characters>16305</Characters>
  <Application>Microsoft Office Word</Application>
  <DocSecurity>0</DocSecurity>
  <Lines>135</Lines>
  <Paragraphs>38</Paragraphs>
  <ScaleCrop>false</ScaleCrop>
  <Company/>
  <LinksUpToDate>false</LinksUpToDate>
  <CharactersWithSpaces>19127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Privredni sistem</dc:title>
  <dc:subject/>
  <dc:creator>BsR</dc:creator>
  <cp:keywords/>
  <dc:description/>
  <cp:lastModifiedBy>voodoo</cp:lastModifiedBy>
  <cp:revision>2</cp:revision>
  <dcterms:created xsi:type="dcterms:W3CDTF">2014-01-07T22:48:00Z</dcterms:created>
  <dcterms:modified xsi:type="dcterms:W3CDTF">2014-01-07T22:48:00Z</dcterms:modified>
</cp:coreProperties>
</file>